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55B5" w14:textId="77777777" w:rsidR="00AF457E" w:rsidRPr="00AF457E" w:rsidRDefault="00AF457E" w:rsidP="00AF457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 xml:space="preserve">Olaines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 xml:space="preserve"> domes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>saistošie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>noteikumi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14:ligatures w14:val="none"/>
        </w:rPr>
        <w:t xml:space="preserve"> Nr. SN3/2023</w:t>
      </w:r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</w:r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Olainē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2023. gada 22.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februārī</w:t>
      </w:r>
      <w:proofErr w:type="spellEnd"/>
    </w:p>
    <w:p w14:paraId="1F79CA69" w14:textId="77777777" w:rsidR="00AF457E" w:rsidRPr="00AF457E" w:rsidRDefault="00AF457E" w:rsidP="00AF45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</w:pPr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Par Olaines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14:ligatures w14:val="none"/>
        </w:rPr>
        <w:t>pakalpojumiem</w:t>
      </w:r>
      <w:proofErr w:type="spellEnd"/>
    </w:p>
    <w:p w14:paraId="1E56E6D4" w14:textId="77777777" w:rsidR="00AF457E" w:rsidRPr="00AF457E" w:rsidRDefault="00AF457E" w:rsidP="00AF457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pP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Apstiprināti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ar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domes</w:t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br/>
        <w:t xml:space="preserve">2023. gada 22.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februāra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sēdes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lēmumu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(2.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prot.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, 8.2. p.)</w:t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br/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br/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Izdoti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saskaņā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ar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begin"/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instrText>HYPERLINK "https://likumi.lv/ta/id/202272-publisko-agenturu-likums" \t "_blank"</w:instrText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separate"/>
      </w:r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>Publisko</w:t>
      </w:r>
      <w:proofErr w:type="spellEnd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>aģentūru</w:t>
      </w:r>
      <w:proofErr w:type="spellEnd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>likuma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end"/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br/>
      </w:r>
      <w:hyperlink r:id="rId4" w:anchor="p17" w:tgtFrame="_blank" w:history="1">
        <w:r w:rsidRPr="00AF457E">
          <w:rPr>
            <w:rFonts w:ascii="Arial" w:eastAsia="Times New Roman" w:hAnsi="Arial" w:cs="Arial"/>
            <w:i/>
            <w:iCs/>
            <w:color w:val="16497B"/>
            <w:kern w:val="0"/>
            <w:sz w:val="20"/>
            <w:szCs w:val="20"/>
            <w:u w:val="single"/>
            <w14:ligatures w14:val="none"/>
          </w:rPr>
          <w:t xml:space="preserve">17. </w:t>
        </w:r>
        <w:proofErr w:type="spellStart"/>
        <w:r w:rsidRPr="00AF457E">
          <w:rPr>
            <w:rFonts w:ascii="Arial" w:eastAsia="Times New Roman" w:hAnsi="Arial" w:cs="Arial"/>
            <w:i/>
            <w:iCs/>
            <w:color w:val="16497B"/>
            <w:kern w:val="0"/>
            <w:sz w:val="20"/>
            <w:szCs w:val="20"/>
            <w:u w:val="single"/>
            <w14:ligatures w14:val="none"/>
          </w:rPr>
          <w:t>panta</w:t>
        </w:r>
        <w:proofErr w:type="spellEnd"/>
      </w:hyperlink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ceturto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daļu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un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begin"/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instrText>HYPERLINK "https://likumi.lv/ta/id/336956-pasvaldibu-likums" \t "_blank"</w:instrText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separate"/>
      </w:r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>Pašvaldību</w:t>
      </w:r>
      <w:proofErr w:type="spellEnd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16497B"/>
          <w:kern w:val="0"/>
          <w:sz w:val="20"/>
          <w:szCs w:val="20"/>
          <w:u w:val="single"/>
          <w14:ligatures w14:val="none"/>
        </w:rPr>
        <w:t>likuma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fldChar w:fldCharType="end"/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br/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Pārejas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6.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punktu</w:t>
      </w:r>
      <w:proofErr w:type="spellEnd"/>
    </w:p>
    <w:p w14:paraId="06E20DD7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0" w:name="p1"/>
      <w:bookmarkStart w:id="1" w:name="p-1178075"/>
      <w:bookmarkEnd w:id="0"/>
      <w:bookmarkEnd w:id="1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1.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Saistošie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nosaka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sniegtos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pakalpojumus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un to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cenrādi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(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pielikums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cenrādis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").</w:t>
      </w:r>
    </w:p>
    <w:p w14:paraId="293994C6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2" w:name="p2"/>
      <w:bookmarkStart w:id="3" w:name="p-1274638"/>
      <w:bookmarkEnd w:id="2"/>
      <w:bookmarkEnd w:id="3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2.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pakalpojumus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,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izņemot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pielikuma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4.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punktā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minēto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, var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saņemt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persona,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kuras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deklarētā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pamatdzīvesvieta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administratīvā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teritorija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.</w:t>
      </w:r>
    </w:p>
    <w:p w14:paraId="210D3517" w14:textId="77777777" w:rsidR="00AF457E" w:rsidRPr="00AF457E" w:rsidRDefault="00AF457E" w:rsidP="00AF457E">
      <w:pPr>
        <w:shd w:val="clear" w:color="auto" w:fill="FFFFFF"/>
        <w:spacing w:before="45" w:after="0" w:line="248" w:lineRule="atLeast"/>
        <w:ind w:firstLine="300"/>
        <w:jc w:val="both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pP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(Olaines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domes </w:t>
      </w:r>
      <w:hyperlink r:id="rId5" w:tgtFrame="_blank" w:history="1">
        <w:r w:rsidRPr="00AF457E">
          <w:rPr>
            <w:rFonts w:ascii="Arial" w:eastAsia="Times New Roman" w:hAnsi="Arial" w:cs="Arial"/>
            <w:i/>
            <w:iCs/>
            <w:color w:val="16497B"/>
            <w:kern w:val="0"/>
            <w:sz w:val="17"/>
            <w:szCs w:val="17"/>
            <w:u w:val="single"/>
            <w14:ligatures w14:val="none"/>
          </w:rPr>
          <w:t>29.12.2023.</w:t>
        </w:r>
      </w:hyperlink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saistošo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Nr. SN28/2023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redakcijā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)</w:t>
      </w:r>
    </w:p>
    <w:p w14:paraId="12BA7FEF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4" w:name="p3"/>
      <w:bookmarkStart w:id="5" w:name="p-1274639"/>
      <w:bookmarkEnd w:id="4"/>
      <w:bookmarkEnd w:id="5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3.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saņemšanas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un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atvieglojumu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piešķiršanas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kārtība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noteikta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domes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saistošajos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noteikumos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 </w:t>
      </w:r>
      <w:hyperlink r:id="rId6" w:tgtFrame="_blank" w:history="1"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 xml:space="preserve">par </w:t>
        </w:r>
        <w:proofErr w:type="spellStart"/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>sociālajiem</w:t>
        </w:r>
        <w:proofErr w:type="spellEnd"/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>pakalpojumiem</w:t>
        </w:r>
        <w:proofErr w:type="spellEnd"/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 xml:space="preserve"> Olaines </w:t>
        </w:r>
        <w:proofErr w:type="spellStart"/>
        <w:r w:rsidRPr="00AF457E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14:ligatures w14:val="none"/>
          </w:rPr>
          <w:t>novadā</w:t>
        </w:r>
        <w:proofErr w:type="spellEnd"/>
      </w:hyperlink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.</w:t>
      </w:r>
    </w:p>
    <w:p w14:paraId="17CABFBB" w14:textId="77777777" w:rsidR="00AF457E" w:rsidRPr="00AF457E" w:rsidRDefault="00AF457E" w:rsidP="00AF457E">
      <w:pPr>
        <w:shd w:val="clear" w:color="auto" w:fill="FFFFFF"/>
        <w:spacing w:before="45" w:after="0" w:line="248" w:lineRule="atLeast"/>
        <w:ind w:firstLine="300"/>
        <w:jc w:val="both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pP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(Olaines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domes </w:t>
      </w:r>
      <w:hyperlink r:id="rId7" w:tgtFrame="_blank" w:history="1">
        <w:r w:rsidRPr="00AF457E">
          <w:rPr>
            <w:rFonts w:ascii="Arial" w:eastAsia="Times New Roman" w:hAnsi="Arial" w:cs="Arial"/>
            <w:i/>
            <w:iCs/>
            <w:color w:val="16497B"/>
            <w:kern w:val="0"/>
            <w:sz w:val="17"/>
            <w:szCs w:val="17"/>
            <w:u w:val="single"/>
            <w14:ligatures w14:val="none"/>
          </w:rPr>
          <w:t>29.12.2023.</w:t>
        </w:r>
      </w:hyperlink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saistošo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Nr. SN28/2023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redakcijā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)</w:t>
      </w:r>
    </w:p>
    <w:p w14:paraId="582A1C7C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6" w:name="p4"/>
      <w:bookmarkStart w:id="7" w:name="p-1178078"/>
      <w:bookmarkEnd w:id="6"/>
      <w:bookmarkEnd w:id="7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4.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Samaksu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par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sniegtajiem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saņem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skaidras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naudas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norēķinu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veidā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vai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bezskaidras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naudas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norēķinu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veidā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kredītiestāžu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starpniecību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.</w:t>
      </w:r>
    </w:p>
    <w:p w14:paraId="629399AF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8" w:name="p5"/>
      <w:bookmarkStart w:id="9" w:name="p-1178079"/>
      <w:bookmarkEnd w:id="8"/>
      <w:bookmarkEnd w:id="9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5. Par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sniegtajiem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iegūtos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līdzekļus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var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izmantot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atbilstoši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apstiprinātajām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budžeta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tāmēm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citu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saimnieciskās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darbības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nodrošināšanu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saistītu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izdevumu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samaksai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.</w:t>
      </w:r>
    </w:p>
    <w:p w14:paraId="537BCA34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10" w:name="p6"/>
      <w:bookmarkStart w:id="11" w:name="p-1178080"/>
      <w:bookmarkEnd w:id="10"/>
      <w:bookmarkEnd w:id="11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6.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atbildīga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par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šo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saistošo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izpildi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.</w:t>
      </w:r>
    </w:p>
    <w:p w14:paraId="4F0921DA" w14:textId="77777777" w:rsidR="00AF457E" w:rsidRPr="00AF457E" w:rsidRDefault="00AF457E" w:rsidP="00AF457E">
      <w:pPr>
        <w:shd w:val="clear" w:color="auto" w:fill="FFFFFF"/>
        <w:spacing w:after="0" w:line="293" w:lineRule="atLeast"/>
        <w:ind w:firstLine="300"/>
        <w:jc w:val="both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12" w:name="p7"/>
      <w:bookmarkStart w:id="13" w:name="p-1178081"/>
      <w:bookmarkEnd w:id="12"/>
      <w:bookmarkEnd w:id="13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7.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Ar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šo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spēkā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stāšanos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zaudē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spēku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domes 2015. gada 22.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decembra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saistošie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noteikumi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Nr. 15 "Par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".</w:t>
      </w:r>
    </w:p>
    <w:p w14:paraId="2C6496CA" w14:textId="77777777" w:rsidR="00AF457E" w:rsidRPr="00AF457E" w:rsidRDefault="00AF457E" w:rsidP="00AF4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domes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priekšsēdētājs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 </w:t>
      </w: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A. Bergs</w:t>
      </w:r>
    </w:p>
    <w:p w14:paraId="29F9A11F" w14:textId="77777777" w:rsidR="00AF457E" w:rsidRPr="00AF457E" w:rsidRDefault="00AF457E" w:rsidP="00AF4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</w:pPr>
      <w:bookmarkStart w:id="14" w:name="piel0"/>
      <w:bookmarkEnd w:id="14"/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Pielikums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  <w:t xml:space="preserve">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domes 2023. gada 22.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februāra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saistošajiem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noteikumiem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Nr. SN3/2023</w:t>
      </w:r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  <w:t xml:space="preserve">"Par 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br/>
        <w:t xml:space="preserve">"Olaines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pakalpojumiem</w:t>
      </w:r>
      <w:proofErr w:type="spellEnd"/>
      <w:r w:rsidRPr="00AF457E">
        <w:rPr>
          <w:rFonts w:ascii="Arial" w:eastAsia="Times New Roman" w:hAnsi="Arial" w:cs="Arial"/>
          <w:color w:val="414142"/>
          <w:kern w:val="0"/>
          <w:sz w:val="20"/>
          <w:szCs w:val="20"/>
          <w14:ligatures w14:val="none"/>
        </w:rPr>
        <w:t>"</w:t>
      </w:r>
      <w:bookmarkStart w:id="15" w:name="piel-1274640"/>
      <w:bookmarkEnd w:id="15"/>
    </w:p>
    <w:p w14:paraId="68A6DEA7" w14:textId="77777777" w:rsidR="00AF457E" w:rsidRPr="00AF457E" w:rsidRDefault="00AF457E" w:rsidP="00AF457E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</w:pPr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(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Pielikums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Olaines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domes </w:t>
      </w:r>
      <w:hyperlink r:id="rId8" w:tgtFrame="_blank" w:history="1">
        <w:r w:rsidRPr="00AF457E">
          <w:rPr>
            <w:rFonts w:ascii="Arial" w:eastAsia="Times New Roman" w:hAnsi="Arial" w:cs="Arial"/>
            <w:i/>
            <w:iCs/>
            <w:color w:val="16497B"/>
            <w:kern w:val="0"/>
            <w:sz w:val="17"/>
            <w:szCs w:val="17"/>
            <w:u w:val="single"/>
            <w14:ligatures w14:val="none"/>
          </w:rPr>
          <w:t>29.12.2023.</w:t>
        </w:r>
      </w:hyperlink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 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saistošo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noteikumu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 xml:space="preserve"> Nr. SN28/2023 </w:t>
      </w:r>
      <w:proofErr w:type="spellStart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redakcijā</w:t>
      </w:r>
      <w:proofErr w:type="spellEnd"/>
      <w:r w:rsidRPr="00AF457E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14:ligatures w14:val="none"/>
        </w:rPr>
        <w:t>)</w:t>
      </w:r>
    </w:p>
    <w:p w14:paraId="64B895F1" w14:textId="77777777" w:rsidR="00AF457E" w:rsidRPr="00AF457E" w:rsidRDefault="00AF457E" w:rsidP="00AF4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</w:pPr>
      <w:bookmarkStart w:id="16" w:name="1274641"/>
      <w:bookmarkStart w:id="17" w:name="n-1274641"/>
      <w:bookmarkEnd w:id="16"/>
      <w:bookmarkEnd w:id="17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Olaines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novada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pašvaldības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aģentūras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"Olaines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sociālais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dienests"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maksas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pakalpojumu</w:t>
      </w:r>
      <w:proofErr w:type="spellEnd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 xml:space="preserve"> </w:t>
      </w:r>
      <w:proofErr w:type="spellStart"/>
      <w:r w:rsidRPr="00AF457E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14:ligatures w14:val="none"/>
        </w:rPr>
        <w:t>cenrādis</w:t>
      </w:r>
      <w:proofErr w:type="spellEnd"/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1"/>
        <w:gridCol w:w="4878"/>
        <w:gridCol w:w="1830"/>
        <w:gridCol w:w="1045"/>
      </w:tblGrid>
      <w:tr w:rsidR="00AF457E" w:rsidRPr="00AF457E" w14:paraId="4F9DCA15" w14:textId="77777777" w:rsidTr="00AF45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5D2043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Nr.p.k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AB586C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Pakalpojuma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veids</w:t>
            </w:r>
            <w:proofErr w:type="spellEnd"/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6BF5EA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Mērvienība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C5BAD8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Cena </w:t>
            </w:r>
            <w:r w:rsidRPr="00AF457E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14:ligatures w14:val="none"/>
              </w:rPr>
              <w:t>euro</w:t>
            </w:r>
          </w:p>
        </w:tc>
      </w:tr>
      <w:tr w:rsidR="00AF457E" w:rsidRPr="00AF457E" w14:paraId="070E4F35" w14:textId="77777777" w:rsidTr="00AF45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5E6AC2" w14:textId="77777777" w:rsidR="00AF457E" w:rsidRPr="00AF457E" w:rsidRDefault="00AF457E" w:rsidP="00AF457E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lastRenderedPageBreak/>
              <w:t>1.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27A3C" w14:textId="77777777" w:rsidR="00AF457E" w:rsidRPr="00AF457E" w:rsidRDefault="00AF457E" w:rsidP="00AF457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Uzturēšanās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maksa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vienai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Olaines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novadā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deklarētai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personai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Olaines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novada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pašvaldības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aģentūras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"Olaines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sociālais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dienests" 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Sociālās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aprūpes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centrā</w:t>
            </w:r>
            <w:proofErr w:type="spellEnd"/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87F6B0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1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diennakts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F7BD4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25,00</w:t>
            </w:r>
          </w:p>
        </w:tc>
      </w:tr>
      <w:tr w:rsidR="00AF457E" w:rsidRPr="00AF457E" w14:paraId="03D19112" w14:textId="77777777" w:rsidTr="00AF45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0159E7" w14:textId="77777777" w:rsidR="00AF457E" w:rsidRPr="00AF457E" w:rsidRDefault="00AF457E" w:rsidP="00AF457E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2CEDC" w14:textId="77777777" w:rsidR="00AF457E" w:rsidRPr="00AF457E" w:rsidRDefault="00AF457E" w:rsidP="00AF457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Aprūpe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mājās</w:t>
            </w:r>
            <w:proofErr w:type="spellEnd"/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267C87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1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stunda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842022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6,55</w:t>
            </w:r>
          </w:p>
        </w:tc>
      </w:tr>
      <w:tr w:rsidR="00AF457E" w:rsidRPr="00AF457E" w14:paraId="1B4FDCB7" w14:textId="77777777" w:rsidTr="00AF45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B7156A" w14:textId="77777777" w:rsidR="00AF457E" w:rsidRPr="00AF457E" w:rsidRDefault="00AF457E" w:rsidP="00AF457E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D4DFD" w14:textId="77777777" w:rsidR="00AF457E" w:rsidRPr="00AF457E" w:rsidRDefault="00AF457E" w:rsidP="00AF457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Transporta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maksa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personām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kuras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veselības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stāvokļa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dēļ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nevar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lietot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sabiedrisko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transportu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un ja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brauciena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mērķis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ir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veselības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aprūpes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juridisko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pakalpojumu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saņemšana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vai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darbību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veikšana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valsts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vai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pašvaldības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institūcijās</w:t>
            </w:r>
            <w:proofErr w:type="spellEnd"/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5AB84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1 km+ 1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stunda</w:t>
            </w:r>
            <w:proofErr w:type="spellEnd"/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71C12B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0,58+</w:t>
            </w:r>
          </w:p>
          <w:p w14:paraId="5E0C5CC5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7,95</w:t>
            </w:r>
          </w:p>
        </w:tc>
      </w:tr>
      <w:tr w:rsidR="00AF457E" w:rsidRPr="00AF457E" w14:paraId="36EA32F9" w14:textId="77777777" w:rsidTr="00AF45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D32894" w14:textId="77777777" w:rsidR="00AF457E" w:rsidRPr="00AF457E" w:rsidRDefault="00AF457E" w:rsidP="00AF457E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89645" w14:textId="77777777" w:rsidR="00AF457E" w:rsidRPr="00AF457E" w:rsidRDefault="00AF457E" w:rsidP="00AF457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Maksa par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īslaicīgās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uzturēšanās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istabas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14:ligatures w14:val="none"/>
              </w:rPr>
              <w:t>lietošanu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personām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kurām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Olaines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novada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pašvaldības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aģentūras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"Olaines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sociālais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dienests"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lēmumu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piešķirta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vieta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īslaicīgās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uzturēšanās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istabā</w:t>
            </w:r>
            <w:proofErr w:type="spellEnd"/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39D379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1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diena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laikā</w:t>
            </w:r>
            <w:proofErr w:type="spellEnd"/>
          </w:p>
          <w:p w14:paraId="63728CEA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no 18.00 </w:t>
            </w:r>
            <w:proofErr w:type="spellStart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līdz</w:t>
            </w:r>
            <w:proofErr w:type="spellEnd"/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 xml:space="preserve"> 9.00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4E38B" w14:textId="77777777" w:rsidR="00AF457E" w:rsidRPr="00AF457E" w:rsidRDefault="00AF457E" w:rsidP="00AF457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</w:pPr>
            <w:r w:rsidRPr="00AF45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14:ligatures w14:val="none"/>
              </w:rPr>
              <w:t>1,50</w:t>
            </w:r>
          </w:p>
        </w:tc>
      </w:tr>
    </w:tbl>
    <w:p w14:paraId="566FEB7B" w14:textId="77777777" w:rsidR="00AF457E" w:rsidRDefault="00AF457E"/>
    <w:sectPr w:rsidR="00AF45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7E"/>
    <w:rsid w:val="00AF457E"/>
    <w:rsid w:val="00E1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45F77"/>
  <w15:chartTrackingRefBased/>
  <w15:docId w15:val="{76C711A8-F95F-492E-8278-120D6CF0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9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16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18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9065-grozijumi-olaines-novada-pasvaldibas-domes-2023-gada-22-februara-saistosajos-noteikumos-nr-sn3-2023-par-olaines-novada-pasvaldi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49065-grozijumi-olaines-novada-pasvaldibas-domes-2023-gada-22-februara-saistosajos-noteikumos-nr-sn3-2023-par-olaines-novada-pasvaldi..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45617-par-socialajiem-pakalpojumiem-olaines-novada" TargetMode="External"/><Relationship Id="rId5" Type="http://schemas.openxmlformats.org/officeDocument/2006/relationships/hyperlink" Target="https://likumi.lv/ta/id/349065-grozijumi-olaines-novada-pasvaldibas-domes-2023-gada-22-februara-saistosajos-noteikumos-nr-sn3-2023-par-olaines-novada-pasvaldi..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kumi.lv/ta/id/202272-publisko-agenturu-likum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Inguna.Zirne</dc:creator>
  <cp:keywords/>
  <dc:description/>
  <cp:lastModifiedBy>Inguna.Zirne</cp:lastModifiedBy>
  <cp:revision>1</cp:revision>
  <dcterms:created xsi:type="dcterms:W3CDTF">2025-03-06T12:12:00Z</dcterms:created>
  <dcterms:modified xsi:type="dcterms:W3CDTF">2025-03-06T12:13:00Z</dcterms:modified>
</cp:coreProperties>
</file>