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B18F3" w14:textId="77777777" w:rsidR="002E0E01" w:rsidRPr="000143E3" w:rsidRDefault="002E0E01" w:rsidP="002E0E01">
      <w:pPr>
        <w:pStyle w:val="Bezatstarpm"/>
        <w:jc w:val="center"/>
        <w:rPr>
          <w:color w:val="000000" w:themeColor="text1"/>
          <w:sz w:val="22"/>
          <w:szCs w:val="22"/>
        </w:rPr>
      </w:pPr>
      <w:r w:rsidRPr="000143E3">
        <w:rPr>
          <w:color w:val="000000" w:themeColor="text1"/>
          <w:sz w:val="22"/>
          <w:szCs w:val="22"/>
        </w:rPr>
        <w:t>Lēmuma projekts</w:t>
      </w:r>
    </w:p>
    <w:p w14:paraId="7BF8F3B9" w14:textId="77777777" w:rsidR="002E0E01" w:rsidRPr="000143E3" w:rsidRDefault="002E0E01" w:rsidP="002E0E01">
      <w:pPr>
        <w:ind w:right="44"/>
        <w:jc w:val="center"/>
        <w:rPr>
          <w:color w:val="000000" w:themeColor="text1"/>
          <w:sz w:val="22"/>
          <w:szCs w:val="22"/>
        </w:rPr>
      </w:pPr>
      <w:r w:rsidRPr="000143E3">
        <w:rPr>
          <w:color w:val="000000" w:themeColor="text1"/>
          <w:sz w:val="22"/>
          <w:szCs w:val="22"/>
        </w:rPr>
        <w:t>Olainē</w:t>
      </w:r>
    </w:p>
    <w:p w14:paraId="18AAEB0F" w14:textId="77777777" w:rsidR="002E0E01" w:rsidRPr="000143E3" w:rsidRDefault="002E0E01" w:rsidP="002E0E01">
      <w:pPr>
        <w:tabs>
          <w:tab w:val="right" w:pos="0"/>
        </w:tabs>
        <w:ind w:right="-2"/>
        <w:jc w:val="both"/>
        <w:rPr>
          <w:color w:val="000000" w:themeColor="text1"/>
          <w:sz w:val="22"/>
          <w:szCs w:val="22"/>
        </w:rPr>
      </w:pPr>
      <w:bookmarkStart w:id="0" w:name="OLE_LINK5"/>
      <w:bookmarkStart w:id="1" w:name="OLE_LINK6"/>
      <w:r w:rsidRPr="000143E3">
        <w:rPr>
          <w:color w:val="000000" w:themeColor="text1"/>
          <w:sz w:val="22"/>
          <w:szCs w:val="22"/>
        </w:rPr>
        <w:t xml:space="preserve">2025.gada 4.aprīlī           </w:t>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t>Nr.4</w:t>
      </w:r>
    </w:p>
    <w:p w14:paraId="700852D2" w14:textId="77777777" w:rsidR="002E0E01" w:rsidRPr="000143E3" w:rsidRDefault="002E0E01" w:rsidP="002E0E01">
      <w:pPr>
        <w:tabs>
          <w:tab w:val="right" w:pos="0"/>
        </w:tabs>
        <w:ind w:right="-2"/>
        <w:jc w:val="both"/>
        <w:rPr>
          <w:color w:val="000000" w:themeColor="text1"/>
          <w:sz w:val="22"/>
          <w:szCs w:val="22"/>
        </w:rPr>
      </w:pPr>
    </w:p>
    <w:p w14:paraId="0A5E4139" w14:textId="77777777" w:rsidR="002E0E01" w:rsidRPr="000143E3" w:rsidRDefault="002E0E01" w:rsidP="002E0E01">
      <w:pPr>
        <w:tabs>
          <w:tab w:val="right" w:pos="0"/>
        </w:tabs>
        <w:ind w:right="-2"/>
        <w:jc w:val="both"/>
        <w:rPr>
          <w:b/>
          <w:bCs/>
          <w:color w:val="000000" w:themeColor="text1"/>
          <w:sz w:val="22"/>
          <w:szCs w:val="22"/>
        </w:rPr>
      </w:pPr>
    </w:p>
    <w:bookmarkEnd w:id="0"/>
    <w:bookmarkEnd w:id="1"/>
    <w:p w14:paraId="5CF8CFCB" w14:textId="35765763" w:rsidR="002E0E01" w:rsidRPr="000143E3" w:rsidRDefault="002E0E01" w:rsidP="002E0E01">
      <w:pPr>
        <w:jc w:val="both"/>
        <w:rPr>
          <w:b/>
          <w:bCs/>
          <w:color w:val="000000" w:themeColor="text1"/>
          <w:sz w:val="22"/>
          <w:szCs w:val="22"/>
        </w:rPr>
      </w:pPr>
      <w:r w:rsidRPr="000143E3">
        <w:rPr>
          <w:rFonts w:eastAsia="Calibri"/>
          <w:b/>
          <w:bCs/>
          <w:color w:val="000000" w:themeColor="text1"/>
          <w:sz w:val="22"/>
          <w:szCs w:val="22"/>
          <w:lang w:eastAsia="en-US"/>
        </w:rPr>
        <w:t xml:space="preserve">Par Olaines novada pašvaldības domes </w:t>
      </w:r>
      <w:r w:rsidR="0011180F" w:rsidRPr="000143E3">
        <w:rPr>
          <w:b/>
          <w:bCs/>
          <w:color w:val="000000" w:themeColor="text1"/>
          <w:sz w:val="22"/>
          <w:szCs w:val="22"/>
        </w:rPr>
        <w:t xml:space="preserve">2025. gada 29. janvāra sēdes </w:t>
      </w:r>
      <w:r w:rsidRPr="000143E3">
        <w:rPr>
          <w:rFonts w:eastAsia="Calibri"/>
          <w:b/>
          <w:bCs/>
          <w:color w:val="000000" w:themeColor="text1"/>
          <w:sz w:val="22"/>
          <w:szCs w:val="22"/>
          <w:lang w:eastAsia="en-US"/>
        </w:rPr>
        <w:t>lēmum</w:t>
      </w:r>
      <w:r w:rsidR="0011180F" w:rsidRPr="000143E3">
        <w:rPr>
          <w:rFonts w:eastAsia="Calibri"/>
          <w:b/>
          <w:bCs/>
          <w:color w:val="000000" w:themeColor="text1"/>
          <w:sz w:val="22"/>
          <w:szCs w:val="22"/>
          <w:lang w:eastAsia="en-US"/>
        </w:rPr>
        <w:t>a</w:t>
      </w:r>
      <w:r w:rsidRPr="000143E3">
        <w:rPr>
          <w:rFonts w:eastAsia="Calibri"/>
          <w:b/>
          <w:bCs/>
          <w:color w:val="000000" w:themeColor="text1"/>
          <w:sz w:val="22"/>
          <w:szCs w:val="22"/>
          <w:lang w:eastAsia="en-US"/>
        </w:rPr>
        <w:t xml:space="preserve"> </w:t>
      </w:r>
      <w:r w:rsidRPr="000143E3">
        <w:rPr>
          <w:b/>
          <w:bCs/>
          <w:color w:val="000000" w:themeColor="text1"/>
          <w:sz w:val="22"/>
          <w:szCs w:val="22"/>
        </w:rPr>
        <w:t>“Par bieži sastopamo derīgo izrakteņu ieguves atļauju smilts ieguvei atradnē “Mazgailīši”” (1.prot., 10.p.) atcelšanu</w:t>
      </w:r>
    </w:p>
    <w:p w14:paraId="0644F9F6" w14:textId="77777777" w:rsidR="002E0E01" w:rsidRPr="000143E3" w:rsidRDefault="002E0E01" w:rsidP="002E0E01">
      <w:pPr>
        <w:jc w:val="both"/>
        <w:rPr>
          <w:b/>
          <w:bCs/>
          <w:color w:val="000000" w:themeColor="text1"/>
          <w:sz w:val="22"/>
          <w:szCs w:val="22"/>
        </w:rPr>
      </w:pPr>
    </w:p>
    <w:p w14:paraId="608E3604" w14:textId="29381A5F" w:rsidR="002E0E01" w:rsidRPr="000143E3" w:rsidRDefault="002E0E01" w:rsidP="002E0E01">
      <w:pPr>
        <w:ind w:firstLine="567"/>
        <w:jc w:val="both"/>
        <w:rPr>
          <w:color w:val="000000" w:themeColor="text1"/>
          <w:sz w:val="22"/>
          <w:szCs w:val="22"/>
        </w:rPr>
      </w:pPr>
      <w:r w:rsidRPr="000143E3">
        <w:rPr>
          <w:color w:val="000000" w:themeColor="text1"/>
          <w:sz w:val="22"/>
          <w:szCs w:val="22"/>
        </w:rPr>
        <w:t>Olaines novada pašvaldības dome 29.01.2025., pamatojoties uz SIA “BLACKTOP” reģ.Nr.</w:t>
      </w:r>
      <w:r w:rsidRPr="000143E3">
        <w:rPr>
          <w:bCs/>
          <w:color w:val="000000" w:themeColor="text1"/>
          <w:sz w:val="22"/>
          <w:szCs w:val="22"/>
        </w:rPr>
        <w:t xml:space="preserve">40203549336 (turpmāk - </w:t>
      </w:r>
      <w:r w:rsidRPr="000143E3">
        <w:rPr>
          <w:color w:val="000000" w:themeColor="text1"/>
          <w:sz w:val="22"/>
          <w:szCs w:val="22"/>
        </w:rPr>
        <w:t xml:space="preserve">SIA “BLACKTOP”), juridiskā adrese: </w:t>
      </w:r>
      <w:r w:rsidRPr="000143E3">
        <w:rPr>
          <w:bCs/>
          <w:color w:val="000000" w:themeColor="text1"/>
          <w:sz w:val="22"/>
          <w:szCs w:val="22"/>
        </w:rPr>
        <w:t xml:space="preserve">Zemgales prospekts 17A, Jelgava, LV-3001, </w:t>
      </w:r>
      <w:r w:rsidRPr="000143E3">
        <w:rPr>
          <w:color w:val="000000" w:themeColor="text1"/>
          <w:sz w:val="22"/>
          <w:szCs w:val="22"/>
        </w:rPr>
        <w:t>08.01.2025. iesniegumu Nr.1/2025 (re</w:t>
      </w:r>
      <w:r w:rsidR="00EE2D4C" w:rsidRPr="000143E3">
        <w:rPr>
          <w:color w:val="000000" w:themeColor="text1"/>
          <w:sz w:val="22"/>
          <w:szCs w:val="22"/>
        </w:rPr>
        <w:t>ģ</w:t>
      </w:r>
      <w:r w:rsidRPr="000143E3">
        <w:rPr>
          <w:color w:val="000000" w:themeColor="text1"/>
          <w:sz w:val="22"/>
          <w:szCs w:val="22"/>
        </w:rPr>
        <w:t xml:space="preserve">.Nr. ONP/1.1./25/1628-SD) (turpmāk – Iesniegums), pieņēma lēmumu “Par bieži sastopamo derīgo izrakteņu ieguves atļauju smilts ieguvei atradnē “Mazgailīši”” (1.prot., 10.p.) (turpmāk – Domes lēmums) </w:t>
      </w:r>
      <w:r w:rsidR="009D1209" w:rsidRPr="000143E3">
        <w:rPr>
          <w:bCs/>
          <w:color w:val="000000" w:themeColor="text1"/>
          <w:sz w:val="22"/>
          <w:szCs w:val="22"/>
        </w:rPr>
        <w:t>i</w:t>
      </w:r>
      <w:r w:rsidRPr="000143E3">
        <w:rPr>
          <w:bCs/>
          <w:color w:val="000000" w:themeColor="text1"/>
          <w:sz w:val="22"/>
          <w:szCs w:val="22"/>
        </w:rPr>
        <w:t xml:space="preserve">zsniegt </w:t>
      </w:r>
      <w:r w:rsidRPr="000143E3">
        <w:rPr>
          <w:color w:val="000000" w:themeColor="text1"/>
          <w:sz w:val="22"/>
          <w:szCs w:val="22"/>
        </w:rPr>
        <w:t>SIA „BLACKTOP</w:t>
      </w:r>
      <w:r w:rsidR="00EE2D4C" w:rsidRPr="000143E3">
        <w:rPr>
          <w:color w:val="000000" w:themeColor="text1"/>
          <w:sz w:val="22"/>
          <w:szCs w:val="22"/>
        </w:rPr>
        <w:t xml:space="preserve">” </w:t>
      </w:r>
      <w:r w:rsidRPr="000143E3">
        <w:rPr>
          <w:bCs/>
          <w:color w:val="000000" w:themeColor="text1"/>
          <w:sz w:val="22"/>
          <w:szCs w:val="22"/>
        </w:rPr>
        <w:t>bieži sastopamo derīgo izrakteņu ieguves atļauju</w:t>
      </w:r>
      <w:r w:rsidRPr="000143E3">
        <w:rPr>
          <w:b/>
          <w:color w:val="000000" w:themeColor="text1"/>
          <w:sz w:val="22"/>
          <w:szCs w:val="22"/>
        </w:rPr>
        <w:t xml:space="preserve"> </w:t>
      </w:r>
      <w:r w:rsidRPr="000143E3">
        <w:rPr>
          <w:color w:val="000000" w:themeColor="text1"/>
          <w:sz w:val="22"/>
          <w:szCs w:val="22"/>
        </w:rPr>
        <w:t xml:space="preserve">smilts ieguvei atradnē “Mazgailīši” (nekustamajā īpašumā kadastra Nr.8080 009 0006, zemes vienībā ar kadastra apzīmējumu 8080 009 0231, Olaines pagastā, Olaines novadā) ar derīguma termiņu līdz 2029.gada 31.martam. </w:t>
      </w:r>
    </w:p>
    <w:p w14:paraId="6BC5BB8F" w14:textId="77777777" w:rsidR="009D1209" w:rsidRPr="000143E3" w:rsidRDefault="002E0E01" w:rsidP="002E0E01">
      <w:pPr>
        <w:jc w:val="both"/>
        <w:rPr>
          <w:rFonts w:eastAsia="Calibri"/>
          <w:color w:val="000000" w:themeColor="text1"/>
          <w:sz w:val="22"/>
          <w:szCs w:val="22"/>
          <w:lang w:eastAsia="en-US"/>
        </w:rPr>
      </w:pPr>
      <w:r w:rsidRPr="000143E3">
        <w:rPr>
          <w:rFonts w:eastAsia="Calibri"/>
          <w:b/>
          <w:bCs/>
          <w:color w:val="000000" w:themeColor="text1"/>
          <w:sz w:val="22"/>
          <w:szCs w:val="22"/>
          <w:lang w:eastAsia="en-US"/>
        </w:rPr>
        <w:tab/>
      </w:r>
      <w:r w:rsidRPr="000143E3">
        <w:rPr>
          <w:rFonts w:eastAsia="Calibri"/>
          <w:color w:val="000000" w:themeColor="text1"/>
          <w:sz w:val="22"/>
          <w:szCs w:val="22"/>
          <w:lang w:eastAsia="en-US"/>
        </w:rPr>
        <w:t>Olaines novada pašvaldībā (turpmāk – Pašvaldība)</w:t>
      </w:r>
      <w:r w:rsidR="009D1209" w:rsidRPr="000143E3">
        <w:rPr>
          <w:rFonts w:eastAsia="Calibri"/>
          <w:color w:val="000000" w:themeColor="text1"/>
          <w:sz w:val="22"/>
          <w:szCs w:val="22"/>
          <w:lang w:eastAsia="en-US"/>
        </w:rPr>
        <w:t>:</w:t>
      </w:r>
    </w:p>
    <w:p w14:paraId="62AFB654" w14:textId="3B6FE005" w:rsidR="00EE2D4C" w:rsidRPr="000143E3" w:rsidRDefault="00EE2D4C" w:rsidP="00BA060A">
      <w:pPr>
        <w:pStyle w:val="Sarakstarindkopa"/>
        <w:ind w:left="0" w:firstLine="720"/>
        <w:jc w:val="both"/>
        <w:rPr>
          <w:rFonts w:eastAsia="Calibri"/>
          <w:color w:val="000000" w:themeColor="text1"/>
          <w:sz w:val="22"/>
          <w:szCs w:val="22"/>
        </w:rPr>
      </w:pPr>
      <w:r w:rsidRPr="000143E3">
        <w:rPr>
          <w:rFonts w:eastAsia="Calibri"/>
          <w:color w:val="000000" w:themeColor="text1"/>
          <w:sz w:val="22"/>
          <w:szCs w:val="22"/>
        </w:rPr>
        <w:t>03.03.2025. saņ</w:t>
      </w:r>
      <w:r w:rsidR="0011180F" w:rsidRPr="000143E3">
        <w:rPr>
          <w:rFonts w:eastAsia="Calibri"/>
          <w:color w:val="000000" w:themeColor="text1"/>
          <w:sz w:val="22"/>
          <w:szCs w:val="22"/>
        </w:rPr>
        <w:t>emts</w:t>
      </w:r>
      <w:r w:rsidRPr="000143E3">
        <w:rPr>
          <w:rFonts w:eastAsia="Calibri"/>
          <w:color w:val="000000" w:themeColor="text1"/>
          <w:sz w:val="22"/>
          <w:szCs w:val="22"/>
        </w:rPr>
        <w:t xml:space="preserve"> SIA “BLACKTOP”, reģ.Nr.40203549336 (turpmāk - SIA “BLACKTOP”), juridiskā adrese: Zemgales prospekts 17A, Jelgava, LV-3001, 03.03.2025. iesniegum</w:t>
      </w:r>
      <w:r w:rsidR="0011180F" w:rsidRPr="000143E3">
        <w:rPr>
          <w:rFonts w:eastAsia="Calibri"/>
          <w:color w:val="000000" w:themeColor="text1"/>
          <w:sz w:val="22"/>
          <w:szCs w:val="22"/>
        </w:rPr>
        <w:t>s</w:t>
      </w:r>
      <w:r w:rsidRPr="000143E3">
        <w:rPr>
          <w:rFonts w:eastAsia="Calibri"/>
          <w:color w:val="000000" w:themeColor="text1"/>
          <w:sz w:val="22"/>
          <w:szCs w:val="22"/>
        </w:rPr>
        <w:t xml:space="preserve"> Nr.1/2025 (</w:t>
      </w:r>
      <w:r w:rsidRPr="000143E3">
        <w:rPr>
          <w:color w:val="000000" w:themeColor="text1"/>
          <w:sz w:val="22"/>
          <w:szCs w:val="22"/>
        </w:rPr>
        <w:t>reģ</w:t>
      </w:r>
      <w:r w:rsidRPr="000143E3">
        <w:rPr>
          <w:rFonts w:eastAsia="Calibri"/>
          <w:color w:val="000000" w:themeColor="text1"/>
          <w:sz w:val="22"/>
          <w:szCs w:val="22"/>
        </w:rPr>
        <w:t>.Nr. ONP/1.1./25/1628-SD) (turpmāk – Iesniegums) bieži sastopamo derīgo izrakteņu ieguves atļaujas saņemšanai smilts atradnē “Mazgailīši”, ar lūgumu mainīt atļaujas derīguma termiņu līdz 23.10.2049., saistībā ar jauno Zemes nomas līgumu.</w:t>
      </w:r>
    </w:p>
    <w:p w14:paraId="673F56CD" w14:textId="576067AC" w:rsidR="00EE2D4C" w:rsidRPr="000143E3" w:rsidRDefault="00F25392" w:rsidP="00BA060A">
      <w:pPr>
        <w:pStyle w:val="Sarakstarindkopa"/>
        <w:ind w:left="0" w:firstLine="720"/>
        <w:jc w:val="both"/>
        <w:rPr>
          <w:color w:val="000000" w:themeColor="text1"/>
          <w:sz w:val="22"/>
          <w:szCs w:val="22"/>
        </w:rPr>
      </w:pPr>
      <w:r w:rsidRPr="000143E3">
        <w:rPr>
          <w:rFonts w:eastAsia="Calibri"/>
          <w:color w:val="000000" w:themeColor="text1"/>
          <w:sz w:val="22"/>
          <w:szCs w:val="22"/>
        </w:rPr>
        <w:t>31.03.</w:t>
      </w:r>
      <w:r w:rsidR="00EE2D4C" w:rsidRPr="000143E3">
        <w:rPr>
          <w:rFonts w:eastAsia="Calibri"/>
          <w:color w:val="000000" w:themeColor="text1"/>
          <w:sz w:val="22"/>
          <w:szCs w:val="22"/>
        </w:rPr>
        <w:t>2025.</w:t>
      </w:r>
      <w:r w:rsidR="002E0E01" w:rsidRPr="000143E3">
        <w:rPr>
          <w:rFonts w:eastAsia="Calibri"/>
          <w:color w:val="000000" w:themeColor="text1"/>
          <w:sz w:val="22"/>
          <w:szCs w:val="22"/>
          <w:lang w:eastAsia="en-US"/>
        </w:rPr>
        <w:t xml:space="preserve"> saņemts </w:t>
      </w:r>
      <w:r w:rsidR="0011180F" w:rsidRPr="000143E3">
        <w:rPr>
          <w:rFonts w:eastAsia="Calibri"/>
          <w:color w:val="000000" w:themeColor="text1"/>
          <w:sz w:val="22"/>
          <w:szCs w:val="22"/>
          <w:lang w:eastAsia="en-US"/>
        </w:rPr>
        <w:t>b</w:t>
      </w:r>
      <w:r w:rsidR="002E0E01" w:rsidRPr="000143E3">
        <w:rPr>
          <w:rFonts w:eastAsia="Calibri"/>
          <w:color w:val="000000" w:themeColor="text1"/>
          <w:sz w:val="22"/>
          <w:szCs w:val="22"/>
          <w:lang w:eastAsia="en-US"/>
        </w:rPr>
        <w:t>iedrības “VeVi”, reģistrācijas Nr.40008264552</w:t>
      </w:r>
      <w:r w:rsidR="002E320A" w:rsidRPr="000143E3">
        <w:rPr>
          <w:rFonts w:eastAsia="Calibri"/>
          <w:color w:val="000000" w:themeColor="text1"/>
          <w:sz w:val="22"/>
          <w:szCs w:val="22"/>
          <w:lang w:eastAsia="en-US"/>
        </w:rPr>
        <w:t xml:space="preserve"> (turpmāk – Biedrība)</w:t>
      </w:r>
      <w:r w:rsidR="002E0E01" w:rsidRPr="000143E3">
        <w:rPr>
          <w:rFonts w:eastAsia="Calibri"/>
          <w:color w:val="000000" w:themeColor="text1"/>
          <w:sz w:val="22"/>
          <w:szCs w:val="22"/>
          <w:lang w:eastAsia="en-US"/>
        </w:rPr>
        <w:t xml:space="preserve">, </w:t>
      </w:r>
      <w:r w:rsidR="002E320A" w:rsidRPr="000143E3">
        <w:rPr>
          <w:rFonts w:eastAsia="Calibri"/>
          <w:color w:val="000000" w:themeColor="text1"/>
          <w:sz w:val="22"/>
          <w:szCs w:val="22"/>
          <w:lang w:eastAsia="en-US"/>
        </w:rPr>
        <w:t>iesniegums “Par lēmuma Nr.3 (26.03.2025.) atcelšanu vai pārskatīšanu par derīgo izrakteņu ieguves atļauju atradnē “Mazgailīši””</w:t>
      </w:r>
      <w:r w:rsidR="009D1209" w:rsidRPr="000143E3">
        <w:rPr>
          <w:rFonts w:eastAsia="Calibri"/>
          <w:color w:val="000000" w:themeColor="text1"/>
          <w:sz w:val="22"/>
          <w:szCs w:val="22"/>
          <w:lang w:eastAsia="en-US"/>
        </w:rPr>
        <w:t xml:space="preserve"> (reģ.Nr.</w:t>
      </w:r>
      <w:r w:rsidR="009D1209" w:rsidRPr="000143E3">
        <w:rPr>
          <w:color w:val="000000" w:themeColor="text1"/>
          <w:sz w:val="22"/>
          <w:szCs w:val="22"/>
        </w:rPr>
        <w:t xml:space="preserve"> </w:t>
      </w:r>
      <w:r w:rsidR="009D1209" w:rsidRPr="000143E3">
        <w:rPr>
          <w:rFonts w:eastAsia="Calibri"/>
          <w:color w:val="000000" w:themeColor="text1"/>
          <w:sz w:val="22"/>
          <w:szCs w:val="22"/>
          <w:lang w:eastAsia="en-US"/>
        </w:rPr>
        <w:t>ONP/1.8./25/2554-SD)</w:t>
      </w:r>
      <w:r w:rsidR="004009E6" w:rsidRPr="000143E3">
        <w:rPr>
          <w:rFonts w:eastAsia="Calibri"/>
          <w:color w:val="000000" w:themeColor="text1"/>
          <w:sz w:val="22"/>
          <w:szCs w:val="22"/>
          <w:lang w:eastAsia="en-US"/>
        </w:rPr>
        <w:t xml:space="preserve"> (turpmāk – Iesniegums Nr.1)</w:t>
      </w:r>
      <w:r w:rsidR="002E320A" w:rsidRPr="000143E3">
        <w:rPr>
          <w:rFonts w:eastAsia="Calibri"/>
          <w:color w:val="000000" w:themeColor="text1"/>
          <w:sz w:val="22"/>
          <w:szCs w:val="22"/>
          <w:lang w:eastAsia="en-US"/>
        </w:rPr>
        <w:t>, ar kuru</w:t>
      </w:r>
      <w:r w:rsidR="009D1209" w:rsidRPr="000143E3">
        <w:rPr>
          <w:rFonts w:eastAsia="Calibri"/>
          <w:color w:val="000000" w:themeColor="text1"/>
          <w:sz w:val="22"/>
          <w:szCs w:val="22"/>
          <w:lang w:eastAsia="en-US"/>
        </w:rPr>
        <w:t xml:space="preserve"> </w:t>
      </w:r>
      <w:r w:rsidR="002E320A" w:rsidRPr="000143E3">
        <w:rPr>
          <w:rFonts w:eastAsia="Calibri"/>
          <w:color w:val="000000" w:themeColor="text1"/>
          <w:sz w:val="22"/>
          <w:szCs w:val="22"/>
          <w:lang w:eastAsia="en-US"/>
        </w:rPr>
        <w:t xml:space="preserve">Olaines novada iedzīvotāju, kuru </w:t>
      </w:r>
      <w:r w:rsidR="00436EDC" w:rsidRPr="000143E3">
        <w:rPr>
          <w:rFonts w:eastAsia="Calibri"/>
          <w:color w:val="000000" w:themeColor="text1"/>
          <w:sz w:val="22"/>
          <w:szCs w:val="22"/>
          <w:lang w:eastAsia="en-US"/>
        </w:rPr>
        <w:t>d</w:t>
      </w:r>
      <w:r w:rsidR="002E320A" w:rsidRPr="000143E3">
        <w:rPr>
          <w:rFonts w:eastAsia="Calibri"/>
          <w:color w:val="000000" w:themeColor="text1"/>
          <w:sz w:val="22"/>
          <w:szCs w:val="22"/>
          <w:lang w:eastAsia="en-US"/>
        </w:rPr>
        <w:t xml:space="preserve">zīvesvieta atrodas tiešā tuvumā plānotajai smilts ieguves vietai “Mazgailīši”, </w:t>
      </w:r>
      <w:r w:rsidR="009D1209" w:rsidRPr="000143E3">
        <w:rPr>
          <w:rFonts w:eastAsia="Calibri"/>
          <w:color w:val="000000" w:themeColor="text1"/>
          <w:sz w:val="22"/>
          <w:szCs w:val="22"/>
          <w:lang w:eastAsia="en-US"/>
        </w:rPr>
        <w:t xml:space="preserve">vārdā tiek izteikts </w:t>
      </w:r>
      <w:r w:rsidR="002E320A" w:rsidRPr="000143E3">
        <w:rPr>
          <w:rFonts w:eastAsia="Calibri"/>
          <w:color w:val="000000" w:themeColor="text1"/>
          <w:sz w:val="22"/>
          <w:szCs w:val="22"/>
          <w:lang w:eastAsia="en-US"/>
        </w:rPr>
        <w:t xml:space="preserve">lūgums pārskatīt vai atcelt lēmumu Nr.3, kas pieņemts 2025. gada 26. martā, ar kuru tika pagarināts atļaujas derīguma termiņš SIA “BLACKTOP” līdz </w:t>
      </w:r>
      <w:r w:rsidR="00EE2D4C" w:rsidRPr="000143E3">
        <w:rPr>
          <w:rFonts w:eastAsia="Calibri"/>
          <w:color w:val="000000" w:themeColor="text1"/>
          <w:sz w:val="22"/>
          <w:szCs w:val="22"/>
        </w:rPr>
        <w:t>23.10.2049.</w:t>
      </w:r>
      <w:r w:rsidR="00EE2D4C" w:rsidRPr="000143E3">
        <w:rPr>
          <w:rFonts w:eastAsia="Calibri"/>
          <w:color w:val="000000" w:themeColor="text1"/>
          <w:sz w:val="22"/>
          <w:szCs w:val="22"/>
          <w:lang w:eastAsia="en-US"/>
        </w:rPr>
        <w:t xml:space="preserve">, </w:t>
      </w:r>
      <w:r w:rsidR="00EE2D4C" w:rsidRPr="000143E3">
        <w:rPr>
          <w:color w:val="000000" w:themeColor="text1"/>
          <w:sz w:val="22"/>
          <w:szCs w:val="22"/>
        </w:rPr>
        <w:t>Iesniegumā Nr.1 uzskaitot satraukumu pamatojošos apsvērumus.</w:t>
      </w:r>
    </w:p>
    <w:p w14:paraId="4B42B6E6" w14:textId="40E281FA" w:rsidR="009D1209" w:rsidRPr="000143E3" w:rsidRDefault="00F25392" w:rsidP="00BA060A">
      <w:pPr>
        <w:pStyle w:val="Sarakstarindkopa"/>
        <w:ind w:left="0" w:firstLine="567"/>
        <w:jc w:val="both"/>
        <w:rPr>
          <w:color w:val="000000" w:themeColor="text1"/>
          <w:sz w:val="22"/>
          <w:szCs w:val="22"/>
        </w:rPr>
      </w:pPr>
      <w:r w:rsidRPr="000143E3">
        <w:rPr>
          <w:rFonts w:eastAsia="Calibri"/>
          <w:color w:val="000000" w:themeColor="text1"/>
          <w:sz w:val="22"/>
          <w:szCs w:val="22"/>
        </w:rPr>
        <w:t xml:space="preserve">31.03.2025. saņemts </w:t>
      </w:r>
      <w:r w:rsidR="009D1209" w:rsidRPr="000143E3">
        <w:rPr>
          <w:color w:val="000000" w:themeColor="text1"/>
          <w:sz w:val="22"/>
          <w:szCs w:val="22"/>
        </w:rPr>
        <w:t>fiziskas personas I P iesniegums “Par derīgo izrakteņu ieguvi atradnē “Mazgailīši”” (turpmāk – Iesniegums Nr.2)</w:t>
      </w:r>
      <w:r w:rsidRPr="000143E3">
        <w:rPr>
          <w:color w:val="000000" w:themeColor="text1"/>
          <w:sz w:val="22"/>
          <w:szCs w:val="22"/>
        </w:rPr>
        <w:t xml:space="preserve"> (reģ.Nr. ONP/1.8./25/2531-SD)</w:t>
      </w:r>
      <w:r w:rsidR="009D1209" w:rsidRPr="000143E3">
        <w:rPr>
          <w:color w:val="000000" w:themeColor="text1"/>
          <w:sz w:val="22"/>
          <w:szCs w:val="22"/>
        </w:rPr>
        <w:t>, kur iedzīvotāju vārdā</w:t>
      </w:r>
      <w:r w:rsidR="00436EDC" w:rsidRPr="000143E3">
        <w:rPr>
          <w:color w:val="000000" w:themeColor="text1"/>
          <w:sz w:val="22"/>
          <w:szCs w:val="22"/>
        </w:rPr>
        <w:t>,</w:t>
      </w:r>
      <w:r w:rsidR="009D1209" w:rsidRPr="000143E3">
        <w:rPr>
          <w:color w:val="000000" w:themeColor="text1"/>
          <w:sz w:val="22"/>
          <w:szCs w:val="22"/>
        </w:rPr>
        <w:t xml:space="preserve"> </w:t>
      </w:r>
      <w:r w:rsidR="00EE2D4C" w:rsidRPr="000143E3">
        <w:rPr>
          <w:color w:val="000000" w:themeColor="text1"/>
          <w:sz w:val="22"/>
          <w:szCs w:val="22"/>
        </w:rPr>
        <w:t xml:space="preserve">tai skaitā, bet ne tikai </w:t>
      </w:r>
      <w:r w:rsidR="009D1209" w:rsidRPr="000143E3">
        <w:rPr>
          <w:color w:val="000000" w:themeColor="text1"/>
          <w:sz w:val="22"/>
          <w:szCs w:val="22"/>
        </w:rPr>
        <w:t>tiek lūgts a</w:t>
      </w:r>
      <w:r w:rsidR="009D1209" w:rsidRPr="000143E3">
        <w:rPr>
          <w:rFonts w:eastAsiaTheme="minorHAnsi"/>
          <w:color w:val="000000" w:themeColor="text1"/>
          <w:sz w:val="22"/>
          <w:szCs w:val="22"/>
        </w:rPr>
        <w:t xml:space="preserve">tcelt atļaujas termiņa pagarināšanu līdz </w:t>
      </w:r>
      <w:r w:rsidR="00EE2D4C" w:rsidRPr="000143E3">
        <w:rPr>
          <w:rFonts w:eastAsia="Calibri"/>
          <w:color w:val="000000" w:themeColor="text1"/>
          <w:sz w:val="22"/>
          <w:szCs w:val="22"/>
        </w:rPr>
        <w:t>23.10.2049.</w:t>
      </w:r>
      <w:r w:rsidR="00EE2D4C" w:rsidRPr="000143E3">
        <w:rPr>
          <w:color w:val="000000" w:themeColor="text1"/>
          <w:sz w:val="22"/>
          <w:szCs w:val="22"/>
        </w:rPr>
        <w:t xml:space="preserve">, sakarā ar to, ka </w:t>
      </w:r>
      <w:r w:rsidR="00EE2D4C" w:rsidRPr="000143E3">
        <w:rPr>
          <w:rFonts w:eastAsiaTheme="minorHAnsi"/>
          <w:color w:val="000000" w:themeColor="text1"/>
          <w:sz w:val="22"/>
          <w:szCs w:val="22"/>
        </w:rPr>
        <w:t>Lubaušu ciema iedzīvotāj</w:t>
      </w:r>
      <w:r w:rsidR="00EE2D4C" w:rsidRPr="000143E3">
        <w:rPr>
          <w:color w:val="000000" w:themeColor="text1"/>
          <w:sz w:val="22"/>
          <w:szCs w:val="22"/>
        </w:rPr>
        <w:t>u</w:t>
      </w:r>
      <w:r w:rsidR="00EE2D4C" w:rsidRPr="000143E3">
        <w:rPr>
          <w:rFonts w:eastAsiaTheme="minorHAnsi"/>
          <w:color w:val="000000" w:themeColor="text1"/>
          <w:sz w:val="22"/>
          <w:szCs w:val="22"/>
        </w:rPr>
        <w:t xml:space="preserve"> </w:t>
      </w:r>
      <w:r w:rsidR="00EE2D4C" w:rsidRPr="000143E3">
        <w:rPr>
          <w:color w:val="000000" w:themeColor="text1"/>
          <w:sz w:val="22"/>
          <w:szCs w:val="22"/>
        </w:rPr>
        <w:t>ieskatā derīgo izrakteņu raktuvju izveide tiešā veidā ietekmēs iedzīvotāju dzīves kvalitāti, Iesniegumā Nr.2 uzskaitot satraukumu pamatojošos apsvērumus.</w:t>
      </w:r>
    </w:p>
    <w:p w14:paraId="65B74538" w14:textId="77777777" w:rsidR="00627279" w:rsidRPr="000143E3" w:rsidRDefault="00627279" w:rsidP="00627279">
      <w:pPr>
        <w:ind w:firstLine="567"/>
        <w:jc w:val="both"/>
        <w:rPr>
          <w:color w:val="000000" w:themeColor="text1"/>
          <w:sz w:val="22"/>
          <w:szCs w:val="22"/>
        </w:rPr>
      </w:pPr>
    </w:p>
    <w:p w14:paraId="42CC6B2F" w14:textId="519F4217" w:rsidR="00627279" w:rsidRPr="000143E3" w:rsidRDefault="00627279" w:rsidP="00627279">
      <w:pPr>
        <w:ind w:firstLine="567"/>
        <w:jc w:val="both"/>
        <w:rPr>
          <w:color w:val="000000" w:themeColor="text1"/>
          <w:sz w:val="22"/>
          <w:szCs w:val="22"/>
        </w:rPr>
      </w:pPr>
      <w:r w:rsidRPr="000143E3">
        <w:rPr>
          <w:color w:val="000000" w:themeColor="text1"/>
          <w:sz w:val="22"/>
          <w:szCs w:val="22"/>
        </w:rPr>
        <w:t xml:space="preserve">Ņemot vērā, ka SIA “BLACKTOP” pieprasītās bieži sastopamo derīgo izrakteņu ieguves atļaujas termiņš pieprasīts ievērojami lielāks (23.10.2049.) nekā sākotnēji akceptētais (31.03.2029.), un tas rosinājis satraukumu par prognozējamām neērtībām blakus atradnei “Mazgailīši” dzīvojošajiem ilgā laika posmā, un lēmuma pieņemšanai ir nepieciešams iegūt papildu informāciju no SIA “BLACKTOP”, jautājuma “Par Olaines novada pašvaldības domes 2025.gada 29.janvāra sēdes lēmuma “Par bieži sastopamo derīgo izrakteņu ieguves atļauju smilts ieguvei atradnē “Mazgailīši”” (1.prot., 10.p.) grozījumu” izskatīšana atlikta un Pašvaldības dome minēto lēmumu </w:t>
      </w:r>
      <w:r w:rsidRPr="000143E3">
        <w:rPr>
          <w:rFonts w:eastAsia="Calibri"/>
          <w:color w:val="000000" w:themeColor="text1"/>
          <w:sz w:val="22"/>
          <w:szCs w:val="22"/>
          <w:lang w:eastAsia="en-US"/>
        </w:rPr>
        <w:t xml:space="preserve">2025. gada 26. martā nepieņēma. </w:t>
      </w:r>
      <w:r w:rsidRPr="000143E3">
        <w:rPr>
          <w:color w:val="000000" w:themeColor="text1"/>
          <w:sz w:val="22"/>
          <w:szCs w:val="22"/>
        </w:rPr>
        <w:t xml:space="preserve"> </w:t>
      </w:r>
    </w:p>
    <w:p w14:paraId="38B71426" w14:textId="77777777" w:rsidR="00627279" w:rsidRPr="000143E3" w:rsidRDefault="00627279" w:rsidP="00BA060A">
      <w:pPr>
        <w:pStyle w:val="Sarakstarindkopa"/>
        <w:ind w:left="0" w:firstLine="567"/>
        <w:jc w:val="both"/>
        <w:rPr>
          <w:color w:val="000000" w:themeColor="text1"/>
          <w:sz w:val="22"/>
          <w:szCs w:val="22"/>
        </w:rPr>
      </w:pPr>
    </w:p>
    <w:p w14:paraId="7F797A71" w14:textId="16B90F50" w:rsidR="00EE4621" w:rsidRPr="000143E3" w:rsidRDefault="00006A54" w:rsidP="00EE4621">
      <w:pPr>
        <w:ind w:firstLine="567"/>
        <w:jc w:val="both"/>
        <w:rPr>
          <w:rFonts w:eastAsia="Calibri"/>
          <w:color w:val="000000" w:themeColor="text1"/>
          <w:sz w:val="22"/>
          <w:szCs w:val="22"/>
        </w:rPr>
      </w:pPr>
      <w:r w:rsidRPr="000143E3">
        <w:rPr>
          <w:rFonts w:eastAsia="Calibri"/>
          <w:color w:val="000000" w:themeColor="text1"/>
          <w:sz w:val="22"/>
          <w:szCs w:val="22"/>
        </w:rPr>
        <w:t>Saskaņā ar</w:t>
      </w:r>
      <w:r w:rsidR="00EE4621" w:rsidRPr="000143E3">
        <w:rPr>
          <w:rFonts w:eastAsia="Calibri"/>
          <w:color w:val="000000" w:themeColor="text1"/>
          <w:sz w:val="22"/>
          <w:szCs w:val="22"/>
        </w:rPr>
        <w:t xml:space="preserve"> </w:t>
      </w:r>
      <w:r w:rsidRPr="000143E3">
        <w:rPr>
          <w:rFonts w:eastAsia="Calibri"/>
          <w:color w:val="000000" w:themeColor="text1"/>
          <w:sz w:val="22"/>
          <w:szCs w:val="22"/>
        </w:rPr>
        <w:t>Administratīvā procesa likuma</w:t>
      </w:r>
      <w:r w:rsidR="00EE4621" w:rsidRPr="000143E3">
        <w:rPr>
          <w:rFonts w:eastAsia="Calibri"/>
          <w:color w:val="000000" w:themeColor="text1"/>
          <w:sz w:val="22"/>
          <w:szCs w:val="22"/>
        </w:rPr>
        <w:t>:</w:t>
      </w:r>
    </w:p>
    <w:p w14:paraId="1F19C529" w14:textId="10B80A8D" w:rsidR="00BD7E28" w:rsidRPr="000143E3" w:rsidRDefault="00006A54" w:rsidP="00BD7E28">
      <w:pPr>
        <w:ind w:firstLine="567"/>
        <w:jc w:val="both"/>
        <w:rPr>
          <w:rFonts w:eastAsia="Calibri"/>
          <w:color w:val="000000" w:themeColor="text1"/>
          <w:sz w:val="22"/>
          <w:szCs w:val="22"/>
        </w:rPr>
      </w:pPr>
      <w:r w:rsidRPr="000143E3">
        <w:rPr>
          <w:rFonts w:eastAsia="Calibri"/>
          <w:color w:val="000000" w:themeColor="text1"/>
          <w:sz w:val="22"/>
          <w:szCs w:val="22"/>
        </w:rPr>
        <w:t xml:space="preserve"> </w:t>
      </w:r>
      <w:r w:rsidR="00BD7E28" w:rsidRPr="000143E3">
        <w:rPr>
          <w:rFonts w:eastAsia="Calibri"/>
          <w:color w:val="000000" w:themeColor="text1"/>
          <w:sz w:val="22"/>
          <w:szCs w:val="22"/>
        </w:rPr>
        <w:t>70.panta trešo daļu,  administratīvais akts ir spēkā tik ilgi, līdz to atceļ, izpilda vai vairs nevar izpildīt sakarā ar faktisko vai tiesisko apstākļu maiņu</w:t>
      </w:r>
      <w:r w:rsidR="00EE4621" w:rsidRPr="000143E3">
        <w:rPr>
          <w:rFonts w:eastAsia="Calibri"/>
          <w:color w:val="000000" w:themeColor="text1"/>
          <w:sz w:val="22"/>
          <w:szCs w:val="22"/>
        </w:rPr>
        <w:t>;</w:t>
      </w:r>
    </w:p>
    <w:p w14:paraId="115B97CD" w14:textId="1E4BF505" w:rsidR="00EE4621" w:rsidRPr="000143E3" w:rsidRDefault="00EE4621" w:rsidP="00EE4621">
      <w:pPr>
        <w:ind w:firstLine="567"/>
        <w:jc w:val="both"/>
        <w:rPr>
          <w:rFonts w:eastAsia="Calibri"/>
          <w:color w:val="000000" w:themeColor="text1"/>
          <w:sz w:val="22"/>
          <w:szCs w:val="22"/>
        </w:rPr>
      </w:pPr>
      <w:r w:rsidRPr="000143E3">
        <w:rPr>
          <w:rFonts w:eastAsia="Calibri"/>
          <w:color w:val="000000" w:themeColor="text1"/>
          <w:sz w:val="22"/>
          <w:szCs w:val="22"/>
        </w:rPr>
        <w:t xml:space="preserve">85.panta otrās daļas 2. un 4.punktu, adresātam labvēlīgu tiesisku administratīvo aktu var atcelt tad, ja ir vismaz viens no šādiem apstākļiem - administratīvais akts izdots ar kādu citu nosacījumu un šis nosacījums nav vispār izpildīts, nav pienācīgi izpildīts vai nav laikus izpildīts; […]; </w:t>
      </w:r>
      <w:r w:rsidRPr="000143E3">
        <w:rPr>
          <w:rFonts w:eastAsia="Calibri"/>
          <w:color w:val="000000" w:themeColor="text1"/>
          <w:sz w:val="22"/>
          <w:szCs w:val="22"/>
          <w:u w:val="single"/>
        </w:rPr>
        <w:t xml:space="preserve">mainījušies lietas faktiskie </w:t>
      </w:r>
      <w:r w:rsidRPr="000143E3">
        <w:rPr>
          <w:rFonts w:eastAsia="Calibri"/>
          <w:color w:val="000000" w:themeColor="text1"/>
          <w:sz w:val="22"/>
          <w:szCs w:val="22"/>
        </w:rPr>
        <w:t xml:space="preserve">vai tiesiskie apstākļi, </w:t>
      </w:r>
      <w:r w:rsidRPr="000143E3">
        <w:rPr>
          <w:rFonts w:eastAsia="Calibri"/>
          <w:color w:val="000000" w:themeColor="text1"/>
          <w:sz w:val="22"/>
          <w:szCs w:val="22"/>
          <w:u w:val="single"/>
        </w:rPr>
        <w:t>kuriem pastāvot administratīvā akta izdošanas brīdī iestāde varētu šādu administratīvo aktu neizdot</w:t>
      </w:r>
      <w:r w:rsidRPr="000143E3">
        <w:rPr>
          <w:rFonts w:eastAsia="Calibri"/>
          <w:color w:val="000000" w:themeColor="text1"/>
          <w:sz w:val="22"/>
          <w:szCs w:val="22"/>
        </w:rPr>
        <w:t>, un administratīvā akta palikšana spēkā skar būtiskas sabiedrības intereses.</w:t>
      </w:r>
    </w:p>
    <w:p w14:paraId="003060B2" w14:textId="77777777" w:rsidR="00EE4621" w:rsidRPr="000143E3" w:rsidRDefault="00EE4621" w:rsidP="00BD7E28">
      <w:pPr>
        <w:ind w:firstLine="567"/>
        <w:jc w:val="both"/>
        <w:rPr>
          <w:rFonts w:eastAsia="Calibri"/>
          <w:color w:val="000000" w:themeColor="text1"/>
          <w:sz w:val="22"/>
          <w:szCs w:val="22"/>
        </w:rPr>
      </w:pPr>
    </w:p>
    <w:p w14:paraId="63CBF35E" w14:textId="3B04B051" w:rsidR="00BD7E28" w:rsidRPr="000143E3" w:rsidRDefault="00BD7E28" w:rsidP="00BD7E28">
      <w:pPr>
        <w:ind w:firstLine="567"/>
        <w:jc w:val="both"/>
        <w:rPr>
          <w:rFonts w:eastAsia="Calibri"/>
          <w:color w:val="000000" w:themeColor="text1"/>
          <w:sz w:val="22"/>
          <w:szCs w:val="22"/>
        </w:rPr>
      </w:pPr>
      <w:r w:rsidRPr="000143E3">
        <w:rPr>
          <w:rFonts w:eastAsia="Calibri"/>
          <w:color w:val="000000" w:themeColor="text1"/>
          <w:sz w:val="22"/>
          <w:szCs w:val="22"/>
        </w:rPr>
        <w:t xml:space="preserve">Tas nozīmē, ka var atcelt tiesisku un labvēlīgu administratīvo aktu, ja ir mainījušies lietas faktiskie vai tiesiskie apstākļi, kuriem pastāvot administratīvā akta izdošanas brīdī, iestāde varētu šādu </w:t>
      </w:r>
      <w:r w:rsidRPr="000143E3">
        <w:rPr>
          <w:rFonts w:eastAsia="Calibri"/>
          <w:color w:val="000000" w:themeColor="text1"/>
          <w:sz w:val="22"/>
          <w:szCs w:val="22"/>
          <w:u w:val="single"/>
        </w:rPr>
        <w:t>administratīvo aktu neizdot</w:t>
      </w:r>
      <w:r w:rsidRPr="000143E3">
        <w:rPr>
          <w:rFonts w:eastAsia="Calibri"/>
          <w:color w:val="000000" w:themeColor="text1"/>
          <w:sz w:val="22"/>
          <w:szCs w:val="22"/>
        </w:rPr>
        <w:t>. Ņemot vērā  trešo personu (Olaines novada iedzīvotāju) un sabiedrības tiesisk</w:t>
      </w:r>
      <w:r w:rsidR="00EE4621" w:rsidRPr="000143E3">
        <w:rPr>
          <w:rFonts w:eastAsia="Calibri"/>
          <w:color w:val="000000" w:themeColor="text1"/>
          <w:sz w:val="22"/>
          <w:szCs w:val="22"/>
        </w:rPr>
        <w:t>o</w:t>
      </w:r>
      <w:r w:rsidRPr="000143E3">
        <w:rPr>
          <w:rFonts w:eastAsia="Calibri"/>
          <w:color w:val="000000" w:themeColor="text1"/>
          <w:sz w:val="22"/>
          <w:szCs w:val="22"/>
        </w:rPr>
        <w:t xml:space="preserve"> interes</w:t>
      </w:r>
      <w:r w:rsidR="00EE4621" w:rsidRPr="000143E3">
        <w:rPr>
          <w:rFonts w:eastAsia="Calibri"/>
          <w:color w:val="000000" w:themeColor="text1"/>
          <w:sz w:val="22"/>
          <w:szCs w:val="22"/>
        </w:rPr>
        <w:t>i</w:t>
      </w:r>
      <w:r w:rsidRPr="000143E3">
        <w:rPr>
          <w:rFonts w:eastAsia="Calibri"/>
          <w:color w:val="000000" w:themeColor="text1"/>
          <w:sz w:val="22"/>
          <w:szCs w:val="22"/>
        </w:rPr>
        <w:t xml:space="preserve">, administratīvais akts </w:t>
      </w:r>
      <w:r w:rsidR="00EE4621" w:rsidRPr="000143E3">
        <w:rPr>
          <w:rFonts w:eastAsia="Calibri"/>
          <w:color w:val="000000" w:themeColor="text1"/>
          <w:sz w:val="22"/>
          <w:szCs w:val="22"/>
        </w:rPr>
        <w:t xml:space="preserve">var tikt </w:t>
      </w:r>
      <w:r w:rsidRPr="000143E3">
        <w:rPr>
          <w:rFonts w:eastAsia="Calibri"/>
          <w:color w:val="000000" w:themeColor="text1"/>
          <w:sz w:val="22"/>
          <w:szCs w:val="22"/>
        </w:rPr>
        <w:t>atcelts</w:t>
      </w:r>
      <w:r w:rsidR="00EE4621" w:rsidRPr="000143E3">
        <w:rPr>
          <w:rFonts w:eastAsia="Calibri"/>
          <w:color w:val="000000" w:themeColor="text1"/>
          <w:sz w:val="22"/>
          <w:szCs w:val="22"/>
        </w:rPr>
        <w:t xml:space="preserve">, kā arī ievērojams ir fakts, ka SIA “BLACKTOP” </w:t>
      </w:r>
      <w:r w:rsidR="00EE4621" w:rsidRPr="000143E3">
        <w:rPr>
          <w:rFonts w:eastAsia="Calibri"/>
          <w:b/>
          <w:bCs/>
          <w:color w:val="000000" w:themeColor="text1"/>
          <w:sz w:val="22"/>
          <w:szCs w:val="22"/>
        </w:rPr>
        <w:t>nav uzsākusi zemes dzīļu ieguvi atbilstoši izsniegtai Atļaujai</w:t>
      </w:r>
      <w:r w:rsidR="00EE4621" w:rsidRPr="000143E3">
        <w:rPr>
          <w:rFonts w:eastAsia="Calibri"/>
          <w:color w:val="000000" w:themeColor="text1"/>
          <w:sz w:val="22"/>
          <w:szCs w:val="22"/>
        </w:rPr>
        <w:t>.</w:t>
      </w:r>
    </w:p>
    <w:p w14:paraId="2C1197C5" w14:textId="77777777" w:rsidR="00BD7E28" w:rsidRPr="000143E3" w:rsidRDefault="00BD7E28" w:rsidP="00BA060A">
      <w:pPr>
        <w:ind w:firstLine="567"/>
        <w:jc w:val="both"/>
        <w:rPr>
          <w:rFonts w:eastAsia="Calibri"/>
          <w:color w:val="000000" w:themeColor="text1"/>
          <w:sz w:val="22"/>
          <w:szCs w:val="22"/>
        </w:rPr>
      </w:pPr>
    </w:p>
    <w:p w14:paraId="7E61ED70" w14:textId="77777777" w:rsidR="00BD7E28" w:rsidRPr="000143E3" w:rsidRDefault="00BD7E28" w:rsidP="00BA060A">
      <w:pPr>
        <w:ind w:firstLine="567"/>
        <w:jc w:val="both"/>
        <w:rPr>
          <w:rFonts w:eastAsia="Calibri"/>
          <w:color w:val="000000" w:themeColor="text1"/>
          <w:sz w:val="22"/>
          <w:szCs w:val="22"/>
        </w:rPr>
      </w:pPr>
    </w:p>
    <w:p w14:paraId="399289C5" w14:textId="77777777" w:rsidR="00EE4621" w:rsidRPr="000143E3" w:rsidRDefault="00EE4621" w:rsidP="00EE4621">
      <w:pPr>
        <w:ind w:firstLine="567"/>
        <w:jc w:val="both"/>
        <w:rPr>
          <w:rFonts w:eastAsia="Calibri"/>
          <w:color w:val="000000" w:themeColor="text1"/>
          <w:sz w:val="22"/>
          <w:szCs w:val="22"/>
        </w:rPr>
      </w:pPr>
      <w:bookmarkStart w:id="2" w:name="_Hlk194655541"/>
      <w:r w:rsidRPr="000143E3">
        <w:rPr>
          <w:rFonts w:eastAsia="Calibri"/>
          <w:color w:val="000000" w:themeColor="text1"/>
          <w:sz w:val="22"/>
          <w:szCs w:val="22"/>
        </w:rPr>
        <w:t>Saskaņā ar:</w:t>
      </w:r>
    </w:p>
    <w:p w14:paraId="6CF113B1" w14:textId="7308F456" w:rsidR="00F94E27" w:rsidRPr="000143E3" w:rsidRDefault="00EE4621" w:rsidP="00EE4621">
      <w:pPr>
        <w:ind w:firstLine="567"/>
        <w:jc w:val="both"/>
        <w:rPr>
          <w:rFonts w:eastAsia="Calibri"/>
          <w:color w:val="000000" w:themeColor="text1"/>
          <w:sz w:val="22"/>
          <w:szCs w:val="22"/>
        </w:rPr>
      </w:pPr>
      <w:r w:rsidRPr="000143E3">
        <w:rPr>
          <w:rFonts w:eastAsia="Calibri"/>
          <w:color w:val="000000" w:themeColor="text1"/>
          <w:sz w:val="22"/>
          <w:szCs w:val="22"/>
        </w:rPr>
        <w:t xml:space="preserve"> </w:t>
      </w:r>
      <w:r w:rsidR="00F94E27" w:rsidRPr="000143E3">
        <w:rPr>
          <w:rFonts w:eastAsia="Calibri"/>
          <w:color w:val="000000" w:themeColor="text1"/>
          <w:sz w:val="22"/>
          <w:szCs w:val="22"/>
        </w:rPr>
        <w:t>Pašvaldību likuma</w:t>
      </w:r>
      <w:r w:rsidRPr="000143E3">
        <w:rPr>
          <w:rFonts w:eastAsia="Calibri"/>
          <w:color w:val="000000" w:themeColor="text1"/>
          <w:sz w:val="22"/>
          <w:szCs w:val="22"/>
        </w:rPr>
        <w:t xml:space="preserve"> </w:t>
      </w:r>
      <w:r w:rsidR="00F94E27" w:rsidRPr="000143E3">
        <w:rPr>
          <w:rFonts w:eastAsia="Calibri"/>
          <w:color w:val="000000" w:themeColor="text1"/>
          <w:sz w:val="22"/>
          <w:szCs w:val="22"/>
        </w:rPr>
        <w:t>4. pant</w:t>
      </w:r>
      <w:r w:rsidRPr="000143E3">
        <w:rPr>
          <w:rFonts w:eastAsia="Calibri"/>
          <w:color w:val="000000" w:themeColor="text1"/>
          <w:sz w:val="22"/>
          <w:szCs w:val="22"/>
        </w:rPr>
        <w:t xml:space="preserve">a pirmo daļu, </w:t>
      </w:r>
      <w:r w:rsidR="00F94E27" w:rsidRPr="000143E3">
        <w:rPr>
          <w:rFonts w:eastAsia="Calibri"/>
          <w:color w:val="000000" w:themeColor="text1"/>
          <w:sz w:val="22"/>
          <w:szCs w:val="22"/>
        </w:rPr>
        <w:t>Pašvaldībai ir šādas autonomās funkcijas: […];</w:t>
      </w:r>
    </w:p>
    <w:p w14:paraId="0F3548A6" w14:textId="197D4424" w:rsidR="00F94E27" w:rsidRPr="000143E3" w:rsidRDefault="00F94E27" w:rsidP="00F94E27">
      <w:pPr>
        <w:jc w:val="both"/>
        <w:rPr>
          <w:rFonts w:eastAsia="Calibri"/>
          <w:color w:val="000000" w:themeColor="text1"/>
          <w:sz w:val="22"/>
          <w:szCs w:val="22"/>
        </w:rPr>
      </w:pPr>
      <w:r w:rsidRPr="000143E3">
        <w:rPr>
          <w:rFonts w:eastAsia="Calibri"/>
          <w:color w:val="000000" w:themeColor="text1"/>
          <w:sz w:val="22"/>
          <w:szCs w:val="22"/>
        </w:rPr>
        <w:t xml:space="preserve">  3) gādāt par pašvaldības īpašumā esošo ceļu būvniecību, uzturēšanu un pārvaldību; […];</w:t>
      </w:r>
    </w:p>
    <w:p w14:paraId="4A5D0821" w14:textId="77777777" w:rsidR="00F94E27" w:rsidRPr="000143E3" w:rsidRDefault="00F94E27" w:rsidP="00F94E27">
      <w:pPr>
        <w:jc w:val="both"/>
        <w:rPr>
          <w:rFonts w:eastAsia="Calibri"/>
          <w:color w:val="000000" w:themeColor="text1"/>
          <w:sz w:val="22"/>
          <w:szCs w:val="22"/>
        </w:rPr>
      </w:pPr>
      <w:r w:rsidRPr="000143E3">
        <w:rPr>
          <w:rFonts w:eastAsia="Calibri"/>
          <w:color w:val="000000" w:themeColor="text1"/>
          <w:sz w:val="22"/>
          <w:szCs w:val="22"/>
        </w:rPr>
        <w:t>12) sekmēt saimniecisko darbību pašvaldības administratīvajā teritorijā un sniegt tai atbalstu;</w:t>
      </w:r>
    </w:p>
    <w:p w14:paraId="6E0DB9F8" w14:textId="312F051D" w:rsidR="00F94E27" w:rsidRPr="000143E3" w:rsidRDefault="00F94E27" w:rsidP="00F94E27">
      <w:pPr>
        <w:jc w:val="both"/>
        <w:rPr>
          <w:rFonts w:eastAsia="Calibri"/>
          <w:color w:val="000000" w:themeColor="text1"/>
          <w:sz w:val="22"/>
          <w:szCs w:val="22"/>
        </w:rPr>
      </w:pPr>
      <w:r w:rsidRPr="000143E3">
        <w:rPr>
          <w:rFonts w:eastAsia="Calibri"/>
          <w:color w:val="000000" w:themeColor="text1"/>
          <w:sz w:val="22"/>
          <w:szCs w:val="22"/>
        </w:rPr>
        <w:t>13) izsniegt atļaujas un licences komercdarbībai; […];</w:t>
      </w:r>
    </w:p>
    <w:p w14:paraId="67E507FC" w14:textId="48761EBB" w:rsidR="00F94E27" w:rsidRPr="000143E3" w:rsidRDefault="00F94E27" w:rsidP="00F94E27">
      <w:pPr>
        <w:jc w:val="both"/>
        <w:rPr>
          <w:rFonts w:eastAsia="Calibri"/>
          <w:color w:val="000000" w:themeColor="text1"/>
          <w:sz w:val="22"/>
          <w:szCs w:val="22"/>
        </w:rPr>
      </w:pPr>
      <w:r w:rsidRPr="000143E3">
        <w:rPr>
          <w:rFonts w:eastAsia="Calibri"/>
          <w:color w:val="000000" w:themeColor="text1"/>
          <w:sz w:val="22"/>
          <w:szCs w:val="22"/>
        </w:rPr>
        <w:t>15) saskaņā ar pašvaldības teritorijas plānojumu noteikt zemes izmantošanu un apbūvi […];</w:t>
      </w:r>
    </w:p>
    <w:p w14:paraId="4AB2A3E1" w14:textId="35902159" w:rsidR="00C94926" w:rsidRPr="000143E3" w:rsidRDefault="00F94E27" w:rsidP="00D80B44">
      <w:pPr>
        <w:jc w:val="both"/>
        <w:rPr>
          <w:rFonts w:eastAsia="Calibri"/>
          <w:color w:val="000000" w:themeColor="text1"/>
          <w:sz w:val="22"/>
          <w:szCs w:val="22"/>
        </w:rPr>
      </w:pPr>
      <w:r w:rsidRPr="000143E3">
        <w:rPr>
          <w:rFonts w:eastAsia="Calibri"/>
          <w:color w:val="000000" w:themeColor="text1"/>
          <w:sz w:val="22"/>
          <w:szCs w:val="22"/>
        </w:rPr>
        <w:tab/>
      </w:r>
    </w:p>
    <w:bookmarkEnd w:id="2"/>
    <w:p w14:paraId="1C1DF086" w14:textId="77777777" w:rsidR="004009E6" w:rsidRPr="000143E3" w:rsidRDefault="00EE2D4C" w:rsidP="00F94E27">
      <w:pPr>
        <w:pStyle w:val="Sarakstarindkopa"/>
        <w:ind w:left="0"/>
        <w:jc w:val="both"/>
        <w:rPr>
          <w:color w:val="000000" w:themeColor="text1"/>
          <w:sz w:val="22"/>
          <w:szCs w:val="22"/>
        </w:rPr>
      </w:pPr>
      <w:r w:rsidRPr="000143E3">
        <w:rPr>
          <w:color w:val="000000" w:themeColor="text1"/>
          <w:sz w:val="22"/>
          <w:szCs w:val="22"/>
        </w:rPr>
        <w:tab/>
      </w:r>
    </w:p>
    <w:p w14:paraId="2521947A" w14:textId="189ADA62" w:rsidR="00EE2D4C" w:rsidRPr="000143E3" w:rsidRDefault="00EE2D4C" w:rsidP="004009E6">
      <w:pPr>
        <w:pStyle w:val="Sarakstarindkopa"/>
        <w:ind w:left="0" w:firstLine="720"/>
        <w:jc w:val="both"/>
        <w:rPr>
          <w:rFonts w:eastAsia="Calibri"/>
          <w:color w:val="000000" w:themeColor="text1"/>
          <w:sz w:val="22"/>
          <w:szCs w:val="22"/>
        </w:rPr>
      </w:pPr>
      <w:r w:rsidRPr="000143E3">
        <w:rPr>
          <w:color w:val="000000" w:themeColor="text1"/>
          <w:sz w:val="22"/>
          <w:szCs w:val="22"/>
        </w:rPr>
        <w:t>Olaines novada pašvaldības dome secina</w:t>
      </w:r>
      <w:r w:rsidR="00C94926" w:rsidRPr="000143E3">
        <w:rPr>
          <w:color w:val="000000" w:themeColor="text1"/>
          <w:sz w:val="22"/>
          <w:szCs w:val="22"/>
        </w:rPr>
        <w:t>, ka</w:t>
      </w:r>
      <w:r w:rsidR="00F94E27" w:rsidRPr="000143E3">
        <w:rPr>
          <w:color w:val="000000" w:themeColor="text1"/>
          <w:sz w:val="22"/>
          <w:szCs w:val="22"/>
        </w:rPr>
        <w:t xml:space="preserve"> </w:t>
      </w:r>
      <w:r w:rsidR="00C94926" w:rsidRPr="000143E3">
        <w:rPr>
          <w:color w:val="000000" w:themeColor="text1"/>
          <w:sz w:val="22"/>
          <w:szCs w:val="22"/>
        </w:rPr>
        <w:t xml:space="preserve">Olaines novada iedzīvotāju saņemtie iesniegumi pauž būtisku vērā ņemamu viedokli un bažas par </w:t>
      </w:r>
      <w:r w:rsidR="00C94926" w:rsidRPr="000143E3">
        <w:rPr>
          <w:rFonts w:eastAsia="Calibri"/>
          <w:color w:val="000000" w:themeColor="text1"/>
          <w:sz w:val="22"/>
          <w:szCs w:val="22"/>
          <w:lang w:eastAsia="en-US"/>
        </w:rPr>
        <w:t>SIA “BLACKTOP”</w:t>
      </w:r>
      <w:r w:rsidR="00C94926" w:rsidRPr="000143E3">
        <w:rPr>
          <w:rFonts w:eastAsia="Calibri"/>
          <w:color w:val="000000" w:themeColor="text1"/>
          <w:sz w:val="22"/>
          <w:szCs w:val="22"/>
        </w:rPr>
        <w:t xml:space="preserve"> izsniegtās atļaujas ietvaros veiktās darbības ietekmi uz iedzīvotāju dzīves kvalitāti</w:t>
      </w:r>
      <w:r w:rsidR="00F94E27" w:rsidRPr="000143E3">
        <w:rPr>
          <w:rFonts w:eastAsia="Calibri"/>
          <w:color w:val="000000" w:themeColor="text1"/>
          <w:sz w:val="22"/>
          <w:szCs w:val="22"/>
        </w:rPr>
        <w:t>, kas iezīmē apstākļus, kurus būtu bijis jāizvērtē un jāņem vērā</w:t>
      </w:r>
      <w:r w:rsidR="00F90FFD" w:rsidRPr="000143E3">
        <w:rPr>
          <w:rFonts w:eastAsia="Calibri"/>
          <w:color w:val="000000" w:themeColor="text1"/>
          <w:sz w:val="22"/>
          <w:szCs w:val="22"/>
        </w:rPr>
        <w:t>,</w:t>
      </w:r>
      <w:r w:rsidR="00F94E27" w:rsidRPr="000143E3">
        <w:rPr>
          <w:rFonts w:eastAsia="Calibri"/>
          <w:color w:val="000000" w:themeColor="text1"/>
          <w:sz w:val="22"/>
          <w:szCs w:val="22"/>
        </w:rPr>
        <w:t xml:space="preserve"> izskatot </w:t>
      </w:r>
      <w:r w:rsidR="00BA060A" w:rsidRPr="000143E3">
        <w:rPr>
          <w:rFonts w:eastAsia="Calibri"/>
          <w:color w:val="000000" w:themeColor="text1"/>
          <w:sz w:val="22"/>
          <w:szCs w:val="22"/>
        </w:rPr>
        <w:t>jautājumu p</w:t>
      </w:r>
      <w:r w:rsidR="00BA060A" w:rsidRPr="000143E3">
        <w:rPr>
          <w:color w:val="000000" w:themeColor="text1"/>
          <w:sz w:val="22"/>
          <w:szCs w:val="22"/>
        </w:rPr>
        <w:t xml:space="preserve">ar bieži sastopamo derīgo izrakteņu ieguves atļauju smilts ieguvei atradnē “Mazgailīši””, tai skaitā nododot jautājuma izskatīšanu publiskajai apspriešanai, saskaņā ar tiesību aktos noteikto kārtību.   </w:t>
      </w:r>
    </w:p>
    <w:p w14:paraId="298391E0" w14:textId="77777777" w:rsidR="00EE2D4C" w:rsidRPr="000143E3" w:rsidRDefault="00EE2D4C" w:rsidP="002E320A">
      <w:pPr>
        <w:pStyle w:val="Sarakstarindkopa"/>
        <w:ind w:left="0"/>
        <w:rPr>
          <w:color w:val="000000" w:themeColor="text1"/>
          <w:sz w:val="22"/>
          <w:szCs w:val="22"/>
        </w:rPr>
      </w:pPr>
    </w:p>
    <w:p w14:paraId="66C405F3" w14:textId="2FA0F9BD" w:rsidR="00F25392" w:rsidRPr="000143E3" w:rsidRDefault="00BA060A" w:rsidP="00F25392">
      <w:pPr>
        <w:pStyle w:val="Sarakstarindkopa"/>
        <w:ind w:left="0"/>
        <w:jc w:val="both"/>
        <w:rPr>
          <w:color w:val="000000" w:themeColor="text1"/>
          <w:sz w:val="22"/>
          <w:szCs w:val="22"/>
        </w:rPr>
      </w:pPr>
      <w:r w:rsidRPr="000143E3">
        <w:rPr>
          <w:color w:val="000000" w:themeColor="text1"/>
          <w:sz w:val="22"/>
          <w:szCs w:val="22"/>
        </w:rPr>
        <w:tab/>
      </w:r>
      <w:r w:rsidR="00F25392" w:rsidRPr="000143E3">
        <w:rPr>
          <w:color w:val="000000" w:themeColor="text1"/>
          <w:sz w:val="22"/>
          <w:szCs w:val="22"/>
        </w:rPr>
        <w:t xml:space="preserve">Ievērojot iepriekš minēto, pamatojoties uz Pašvaldību likuma 4.panta pirmās daļas 13.punktu, </w:t>
      </w:r>
      <w:r w:rsidR="00F25392" w:rsidRPr="000143E3">
        <w:rPr>
          <w:rFonts w:eastAsia="Calibri"/>
          <w:color w:val="000000" w:themeColor="text1"/>
          <w:sz w:val="22"/>
          <w:szCs w:val="22"/>
        </w:rPr>
        <w:t xml:space="preserve">Administratīvā procesa likuma 70.panta </w:t>
      </w:r>
      <w:r w:rsidR="00EE4621" w:rsidRPr="000143E3">
        <w:rPr>
          <w:rFonts w:eastAsia="Calibri"/>
          <w:color w:val="000000" w:themeColor="text1"/>
          <w:sz w:val="22"/>
          <w:szCs w:val="22"/>
        </w:rPr>
        <w:t>trešo</w:t>
      </w:r>
      <w:r w:rsidR="00F25392" w:rsidRPr="000143E3">
        <w:rPr>
          <w:rFonts w:eastAsia="Calibri"/>
          <w:color w:val="000000" w:themeColor="text1"/>
          <w:sz w:val="22"/>
          <w:szCs w:val="22"/>
        </w:rPr>
        <w:t xml:space="preserve"> daļu, 85 panta</w:t>
      </w:r>
      <w:r w:rsidR="00F25392" w:rsidRPr="000143E3">
        <w:rPr>
          <w:color w:val="000000" w:themeColor="text1"/>
          <w:sz w:val="22"/>
          <w:szCs w:val="22"/>
        </w:rPr>
        <w:t xml:space="preserve"> otrās daļas</w:t>
      </w:r>
      <w:r w:rsidR="00EE4621" w:rsidRPr="000143E3">
        <w:rPr>
          <w:color w:val="000000" w:themeColor="text1"/>
          <w:sz w:val="22"/>
          <w:szCs w:val="22"/>
        </w:rPr>
        <w:t xml:space="preserve"> 2. un</w:t>
      </w:r>
      <w:r w:rsidR="00F25392" w:rsidRPr="000143E3">
        <w:rPr>
          <w:color w:val="000000" w:themeColor="text1"/>
          <w:sz w:val="22"/>
          <w:szCs w:val="22"/>
        </w:rPr>
        <w:t xml:space="preserve"> 4.punktu,</w:t>
      </w:r>
      <w:r w:rsidR="00F25392" w:rsidRPr="000143E3">
        <w:rPr>
          <w:b/>
          <w:bCs/>
          <w:color w:val="000000" w:themeColor="text1"/>
          <w:sz w:val="22"/>
          <w:szCs w:val="22"/>
        </w:rPr>
        <w:t xml:space="preserve"> dome nolemj</w:t>
      </w:r>
      <w:r w:rsidR="00F25392" w:rsidRPr="000143E3">
        <w:rPr>
          <w:color w:val="000000" w:themeColor="text1"/>
          <w:sz w:val="22"/>
          <w:szCs w:val="22"/>
        </w:rPr>
        <w:t>:</w:t>
      </w:r>
    </w:p>
    <w:p w14:paraId="6C8F92FC" w14:textId="77777777" w:rsidR="00F25392" w:rsidRPr="000143E3" w:rsidRDefault="00F25392" w:rsidP="00F25392">
      <w:pPr>
        <w:pStyle w:val="Sarakstarindkopa"/>
        <w:ind w:left="0"/>
        <w:jc w:val="both"/>
        <w:rPr>
          <w:color w:val="000000" w:themeColor="text1"/>
          <w:sz w:val="22"/>
          <w:szCs w:val="22"/>
        </w:rPr>
      </w:pPr>
    </w:p>
    <w:p w14:paraId="0E40BB0A" w14:textId="542A3FB3" w:rsidR="00F25392" w:rsidRPr="000143E3" w:rsidRDefault="00F25392" w:rsidP="00F25392">
      <w:pPr>
        <w:pStyle w:val="Sarakstarindkopa"/>
        <w:numPr>
          <w:ilvl w:val="0"/>
          <w:numId w:val="2"/>
        </w:numPr>
        <w:jc w:val="both"/>
        <w:rPr>
          <w:color w:val="000000" w:themeColor="text1"/>
          <w:sz w:val="22"/>
          <w:szCs w:val="22"/>
        </w:rPr>
      </w:pPr>
      <w:r w:rsidRPr="000143E3">
        <w:rPr>
          <w:rFonts w:eastAsia="Calibri"/>
          <w:color w:val="000000" w:themeColor="text1"/>
          <w:sz w:val="22"/>
          <w:szCs w:val="22"/>
          <w:lang w:eastAsia="en-US"/>
        </w:rPr>
        <w:t xml:space="preserve">Atcelt Olaines novada pašvaldības domes </w:t>
      </w:r>
      <w:r w:rsidRPr="000143E3">
        <w:rPr>
          <w:color w:val="000000" w:themeColor="text1"/>
          <w:sz w:val="22"/>
          <w:szCs w:val="22"/>
        </w:rPr>
        <w:t xml:space="preserve">29.01.2025. </w:t>
      </w:r>
      <w:r w:rsidRPr="000143E3">
        <w:rPr>
          <w:rFonts w:eastAsia="Calibri"/>
          <w:color w:val="000000" w:themeColor="text1"/>
          <w:sz w:val="22"/>
          <w:szCs w:val="22"/>
          <w:lang w:eastAsia="en-US"/>
        </w:rPr>
        <w:t xml:space="preserve">lēmumu </w:t>
      </w:r>
      <w:r w:rsidRPr="000143E3">
        <w:rPr>
          <w:color w:val="000000" w:themeColor="text1"/>
          <w:sz w:val="22"/>
          <w:szCs w:val="22"/>
        </w:rPr>
        <w:t>“Par bieži sastopamo derīgo izrakteņu ieguves atļauju smilts ieguvei atradnē “Mazgailīši”” (1.prot., 10.p.).</w:t>
      </w:r>
    </w:p>
    <w:p w14:paraId="0628090A" w14:textId="6396E0A5" w:rsidR="00F25392" w:rsidRPr="000143E3" w:rsidRDefault="00F25392" w:rsidP="00F25392">
      <w:pPr>
        <w:pStyle w:val="Sarakstarindkopa"/>
        <w:numPr>
          <w:ilvl w:val="0"/>
          <w:numId w:val="2"/>
        </w:numPr>
        <w:jc w:val="both"/>
        <w:rPr>
          <w:color w:val="000000" w:themeColor="text1"/>
          <w:sz w:val="22"/>
          <w:szCs w:val="22"/>
        </w:rPr>
      </w:pPr>
      <w:r w:rsidRPr="000143E3">
        <w:rPr>
          <w:color w:val="000000" w:themeColor="text1"/>
          <w:sz w:val="22"/>
          <w:szCs w:val="22"/>
        </w:rPr>
        <w:t xml:space="preserve">Informēt Valsts vides dienestu par bieži sastopamo derīgo izrakteņu ieguves atļaujas </w:t>
      </w:r>
      <w:r w:rsidR="00EE4621" w:rsidRPr="000143E3">
        <w:rPr>
          <w:color w:val="000000" w:themeColor="text1"/>
          <w:sz w:val="22"/>
          <w:szCs w:val="22"/>
        </w:rPr>
        <w:t xml:space="preserve">atcelšanu </w:t>
      </w:r>
      <w:r w:rsidRPr="000143E3">
        <w:rPr>
          <w:color w:val="000000" w:themeColor="text1"/>
          <w:sz w:val="22"/>
          <w:szCs w:val="22"/>
        </w:rPr>
        <w:t>SIA “BLACKTOP”</w:t>
      </w:r>
      <w:r w:rsidR="00EE4621" w:rsidRPr="000143E3">
        <w:rPr>
          <w:color w:val="000000" w:themeColor="text1"/>
          <w:sz w:val="22"/>
          <w:szCs w:val="22"/>
        </w:rPr>
        <w:t xml:space="preserve"> (</w:t>
      </w:r>
      <w:r w:rsidRPr="000143E3">
        <w:rPr>
          <w:color w:val="000000" w:themeColor="text1"/>
          <w:sz w:val="22"/>
          <w:szCs w:val="22"/>
        </w:rPr>
        <w:t>reģ</w:t>
      </w:r>
      <w:r w:rsidR="00EE4621" w:rsidRPr="000143E3">
        <w:rPr>
          <w:color w:val="000000" w:themeColor="text1"/>
          <w:sz w:val="22"/>
          <w:szCs w:val="22"/>
        </w:rPr>
        <w:t>istrācijas</w:t>
      </w:r>
      <w:r w:rsidRPr="000143E3">
        <w:rPr>
          <w:color w:val="000000" w:themeColor="text1"/>
          <w:sz w:val="22"/>
          <w:szCs w:val="22"/>
        </w:rPr>
        <w:t xml:space="preserve"> Nr. 40203549336</w:t>
      </w:r>
      <w:r w:rsidR="00EE4621" w:rsidRPr="000143E3">
        <w:rPr>
          <w:color w:val="000000" w:themeColor="text1"/>
          <w:sz w:val="22"/>
          <w:szCs w:val="22"/>
        </w:rPr>
        <w:t>)</w:t>
      </w:r>
      <w:r w:rsidRPr="000143E3">
        <w:rPr>
          <w:color w:val="000000" w:themeColor="text1"/>
          <w:sz w:val="22"/>
          <w:szCs w:val="22"/>
        </w:rPr>
        <w:t>.</w:t>
      </w:r>
    </w:p>
    <w:p w14:paraId="48EF8479" w14:textId="1376EEA7" w:rsidR="00F25392" w:rsidRPr="000143E3" w:rsidRDefault="00F25392" w:rsidP="00F25392">
      <w:pPr>
        <w:pStyle w:val="Sarakstarindkopa"/>
        <w:numPr>
          <w:ilvl w:val="0"/>
          <w:numId w:val="2"/>
        </w:numPr>
        <w:jc w:val="both"/>
        <w:rPr>
          <w:color w:val="000000" w:themeColor="text1"/>
          <w:sz w:val="22"/>
          <w:szCs w:val="22"/>
        </w:rPr>
      </w:pPr>
      <w:r w:rsidRPr="000143E3">
        <w:rPr>
          <w:color w:val="000000" w:themeColor="text1"/>
          <w:sz w:val="22"/>
          <w:szCs w:val="22"/>
        </w:rPr>
        <w:t>Lēmumu var pārsūdzēt Administratīvajā rajona tiesā Rīgas tiesu namā Baldones ielā 1A, Rīgā, LV-1007, viena mēneša laikā no šī lēmuma spēkā stāšanās dienas.</w:t>
      </w:r>
    </w:p>
    <w:p w14:paraId="372C90E8" w14:textId="77777777" w:rsidR="00F25392" w:rsidRPr="000143E3" w:rsidRDefault="00F25392" w:rsidP="00F25392">
      <w:pPr>
        <w:pStyle w:val="Sarakstarindkopa"/>
        <w:jc w:val="both"/>
        <w:rPr>
          <w:color w:val="000000" w:themeColor="text1"/>
          <w:sz w:val="22"/>
          <w:szCs w:val="22"/>
        </w:rPr>
      </w:pPr>
    </w:p>
    <w:p w14:paraId="5475336C" w14:textId="77777777" w:rsidR="00F25392" w:rsidRPr="000143E3" w:rsidRDefault="00F25392" w:rsidP="00F25392">
      <w:pPr>
        <w:pStyle w:val="Sarakstarindkopa"/>
        <w:jc w:val="both"/>
        <w:rPr>
          <w:color w:val="000000" w:themeColor="text1"/>
          <w:sz w:val="22"/>
          <w:szCs w:val="22"/>
        </w:rPr>
      </w:pPr>
    </w:p>
    <w:p w14:paraId="430B7F8C" w14:textId="77777777" w:rsidR="00F25392" w:rsidRPr="000143E3" w:rsidRDefault="00F25392" w:rsidP="00F25392">
      <w:pPr>
        <w:tabs>
          <w:tab w:val="left" w:pos="851"/>
        </w:tabs>
        <w:ind w:right="471"/>
        <w:jc w:val="both"/>
        <w:rPr>
          <w:color w:val="000000" w:themeColor="text1"/>
          <w:sz w:val="22"/>
          <w:szCs w:val="22"/>
        </w:rPr>
      </w:pPr>
      <w:r w:rsidRPr="000143E3">
        <w:rPr>
          <w:color w:val="000000" w:themeColor="text1"/>
          <w:sz w:val="22"/>
          <w:szCs w:val="22"/>
        </w:rPr>
        <w:t>Priekšsēdētājs</w:t>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t xml:space="preserve">     </w:t>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r>
      <w:r w:rsidRPr="000143E3">
        <w:rPr>
          <w:color w:val="000000" w:themeColor="text1"/>
          <w:sz w:val="22"/>
          <w:szCs w:val="22"/>
        </w:rPr>
        <w:tab/>
        <w:t xml:space="preserve">             A.Bergs  </w:t>
      </w:r>
    </w:p>
    <w:p w14:paraId="2B2907A9" w14:textId="77777777" w:rsidR="00F25392" w:rsidRPr="000143E3" w:rsidRDefault="00F25392" w:rsidP="00F25392">
      <w:pPr>
        <w:jc w:val="both"/>
        <w:rPr>
          <w:bCs/>
          <w:color w:val="000000" w:themeColor="text1"/>
          <w:sz w:val="22"/>
          <w:szCs w:val="22"/>
          <w:lang w:eastAsia="lv-LV"/>
        </w:rPr>
      </w:pPr>
    </w:p>
    <w:p w14:paraId="106DA11B" w14:textId="77777777" w:rsidR="00F25392" w:rsidRPr="000143E3" w:rsidRDefault="00F25392" w:rsidP="00F25392">
      <w:pPr>
        <w:jc w:val="both"/>
        <w:rPr>
          <w:bCs/>
          <w:color w:val="000000" w:themeColor="text1"/>
          <w:sz w:val="22"/>
          <w:szCs w:val="22"/>
          <w:lang w:eastAsia="lv-LV"/>
        </w:rPr>
      </w:pPr>
    </w:p>
    <w:p w14:paraId="6017A427" w14:textId="77777777" w:rsidR="00F25392" w:rsidRPr="000143E3" w:rsidRDefault="00F25392" w:rsidP="00F25392">
      <w:pPr>
        <w:jc w:val="both"/>
        <w:rPr>
          <w:bCs/>
          <w:color w:val="000000" w:themeColor="text1"/>
          <w:sz w:val="22"/>
          <w:szCs w:val="22"/>
          <w:lang w:eastAsia="lv-LV"/>
        </w:rPr>
      </w:pPr>
      <w:r w:rsidRPr="000143E3">
        <w:rPr>
          <w:bCs/>
          <w:color w:val="000000" w:themeColor="text1"/>
          <w:sz w:val="22"/>
          <w:szCs w:val="22"/>
          <w:lang w:eastAsia="lv-LV"/>
        </w:rPr>
        <w:t>Iesniedz: Domes priekšsēdētājs Andris Bergs</w:t>
      </w:r>
    </w:p>
    <w:p w14:paraId="7A85A548" w14:textId="77777777" w:rsidR="00F25392" w:rsidRPr="000143E3" w:rsidRDefault="00F25392" w:rsidP="00F25392">
      <w:pPr>
        <w:ind w:right="-96"/>
        <w:rPr>
          <w:color w:val="000000" w:themeColor="text1"/>
          <w:sz w:val="22"/>
          <w:szCs w:val="22"/>
        </w:rPr>
      </w:pPr>
    </w:p>
    <w:p w14:paraId="7422BE6E" w14:textId="77777777" w:rsidR="00F25392" w:rsidRPr="000143E3" w:rsidRDefault="00F25392" w:rsidP="00F25392">
      <w:pPr>
        <w:keepNext/>
        <w:ind w:right="-96"/>
        <w:jc w:val="both"/>
        <w:outlineLvl w:val="0"/>
        <w:rPr>
          <w:color w:val="000000" w:themeColor="text1"/>
          <w:sz w:val="22"/>
          <w:szCs w:val="22"/>
        </w:rPr>
      </w:pPr>
      <w:r w:rsidRPr="000143E3">
        <w:rPr>
          <w:color w:val="000000" w:themeColor="text1"/>
          <w:sz w:val="22"/>
          <w:szCs w:val="22"/>
        </w:rPr>
        <w:t>Lēmumu izsniegt:</w:t>
      </w:r>
    </w:p>
    <w:p w14:paraId="73F064CA" w14:textId="77777777" w:rsidR="00F25392" w:rsidRPr="000143E3" w:rsidRDefault="00F25392" w:rsidP="00F25392">
      <w:pPr>
        <w:ind w:right="-96"/>
        <w:jc w:val="both"/>
        <w:rPr>
          <w:color w:val="000000" w:themeColor="text1"/>
          <w:sz w:val="22"/>
          <w:szCs w:val="22"/>
        </w:rPr>
      </w:pPr>
      <w:r w:rsidRPr="000143E3">
        <w:rPr>
          <w:color w:val="000000" w:themeColor="text1"/>
          <w:sz w:val="22"/>
          <w:szCs w:val="22"/>
        </w:rPr>
        <w:t xml:space="preserve">SIA </w:t>
      </w:r>
      <w:r w:rsidRPr="000143E3">
        <w:rPr>
          <w:rFonts w:eastAsia="Calibri"/>
          <w:color w:val="000000" w:themeColor="text1"/>
          <w:sz w:val="22"/>
          <w:szCs w:val="22"/>
          <w:lang w:eastAsia="en-US"/>
        </w:rPr>
        <w:t>“BLACKTOP”</w:t>
      </w:r>
      <w:r w:rsidRPr="000143E3">
        <w:rPr>
          <w:color w:val="000000" w:themeColor="text1"/>
          <w:sz w:val="22"/>
          <w:szCs w:val="22"/>
        </w:rPr>
        <w:t xml:space="preserve"> valdes loceklim Marekam Klovānam</w:t>
      </w:r>
    </w:p>
    <w:p w14:paraId="685789B3" w14:textId="77777777" w:rsidR="00F25392" w:rsidRPr="000143E3" w:rsidRDefault="00F25392" w:rsidP="00F25392">
      <w:pPr>
        <w:ind w:right="-96"/>
        <w:jc w:val="both"/>
        <w:rPr>
          <w:color w:val="000000" w:themeColor="text1"/>
          <w:sz w:val="22"/>
          <w:szCs w:val="22"/>
        </w:rPr>
      </w:pPr>
      <w:r w:rsidRPr="000143E3">
        <w:rPr>
          <w:color w:val="000000" w:themeColor="text1"/>
          <w:sz w:val="22"/>
          <w:szCs w:val="22"/>
        </w:rPr>
        <w:t>Valsts vides dienestam</w:t>
      </w:r>
    </w:p>
    <w:p w14:paraId="014A7CA9" w14:textId="77777777" w:rsidR="00F25392" w:rsidRPr="000143E3" w:rsidRDefault="00F25392" w:rsidP="00F25392">
      <w:pPr>
        <w:ind w:right="-96"/>
        <w:jc w:val="both"/>
        <w:rPr>
          <w:color w:val="000000" w:themeColor="text1"/>
          <w:sz w:val="22"/>
          <w:szCs w:val="22"/>
        </w:rPr>
      </w:pPr>
      <w:r w:rsidRPr="000143E3">
        <w:rPr>
          <w:color w:val="000000" w:themeColor="text1"/>
          <w:sz w:val="22"/>
          <w:szCs w:val="22"/>
        </w:rPr>
        <w:t>izpilddirektoram</w:t>
      </w:r>
    </w:p>
    <w:p w14:paraId="219D10B3" w14:textId="77777777" w:rsidR="00F25392" w:rsidRPr="000143E3" w:rsidRDefault="00F25392" w:rsidP="00F25392">
      <w:pPr>
        <w:keepNext/>
        <w:ind w:right="-96"/>
        <w:jc w:val="both"/>
        <w:outlineLvl w:val="0"/>
        <w:rPr>
          <w:color w:val="000000" w:themeColor="text1"/>
          <w:sz w:val="22"/>
          <w:szCs w:val="22"/>
        </w:rPr>
      </w:pPr>
      <w:r w:rsidRPr="000143E3">
        <w:rPr>
          <w:color w:val="000000" w:themeColor="text1"/>
          <w:sz w:val="22"/>
          <w:szCs w:val="22"/>
        </w:rPr>
        <w:t xml:space="preserve">Attīstības nodaļai </w:t>
      </w:r>
    </w:p>
    <w:p w14:paraId="21966A70" w14:textId="77777777" w:rsidR="00F25392" w:rsidRPr="000143E3" w:rsidRDefault="00F25392" w:rsidP="00F25392">
      <w:pPr>
        <w:rPr>
          <w:color w:val="000000" w:themeColor="text1"/>
          <w:sz w:val="22"/>
          <w:szCs w:val="22"/>
        </w:rPr>
      </w:pPr>
      <w:r w:rsidRPr="000143E3">
        <w:rPr>
          <w:color w:val="000000" w:themeColor="text1"/>
          <w:sz w:val="22"/>
          <w:szCs w:val="22"/>
        </w:rPr>
        <w:t xml:space="preserve">sabiedrisko attiecību speciālistam </w:t>
      </w:r>
    </w:p>
    <w:p w14:paraId="2997E3D1" w14:textId="77777777" w:rsidR="00F25392" w:rsidRPr="000143E3" w:rsidRDefault="00F25392" w:rsidP="00F25392">
      <w:pPr>
        <w:pStyle w:val="Sarakstarindkopa"/>
        <w:jc w:val="both"/>
        <w:rPr>
          <w:color w:val="000000" w:themeColor="text1"/>
          <w:sz w:val="22"/>
          <w:szCs w:val="22"/>
        </w:rPr>
      </w:pPr>
    </w:p>
    <w:sectPr w:rsidR="00F25392" w:rsidRPr="000143E3" w:rsidSect="002E0E0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7D6F"/>
    <w:multiLevelType w:val="hybridMultilevel"/>
    <w:tmpl w:val="0F9AF4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0C7315"/>
    <w:multiLevelType w:val="hybridMultilevel"/>
    <w:tmpl w:val="3DF2C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8451982">
    <w:abstractNumId w:val="1"/>
  </w:num>
  <w:num w:numId="2" w16cid:durableId="20718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01"/>
    <w:rsid w:val="00006A54"/>
    <w:rsid w:val="000143E3"/>
    <w:rsid w:val="00071E6E"/>
    <w:rsid w:val="00106B9A"/>
    <w:rsid w:val="0011180F"/>
    <w:rsid w:val="002E0E01"/>
    <w:rsid w:val="002E320A"/>
    <w:rsid w:val="003340E5"/>
    <w:rsid w:val="004009E6"/>
    <w:rsid w:val="00436EDC"/>
    <w:rsid w:val="00493F84"/>
    <w:rsid w:val="00627279"/>
    <w:rsid w:val="00792BEE"/>
    <w:rsid w:val="00893AF4"/>
    <w:rsid w:val="0094241C"/>
    <w:rsid w:val="009A5D84"/>
    <w:rsid w:val="009D1209"/>
    <w:rsid w:val="00A55FB5"/>
    <w:rsid w:val="00BA060A"/>
    <w:rsid w:val="00BD4031"/>
    <w:rsid w:val="00BD4048"/>
    <w:rsid w:val="00BD7E28"/>
    <w:rsid w:val="00C94926"/>
    <w:rsid w:val="00CD59F6"/>
    <w:rsid w:val="00D80B44"/>
    <w:rsid w:val="00EE2D4C"/>
    <w:rsid w:val="00EE4621"/>
    <w:rsid w:val="00EF6E6E"/>
    <w:rsid w:val="00F25392"/>
    <w:rsid w:val="00F90FFD"/>
    <w:rsid w:val="00F94E27"/>
    <w:rsid w:val="00FF0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8BA3"/>
  <w15:chartTrackingRefBased/>
  <w15:docId w15:val="{2A27A32C-6A91-466C-A4DD-8C315310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0E01"/>
    <w:pPr>
      <w:spacing w:after="0" w:line="240" w:lineRule="auto"/>
    </w:pPr>
    <w:rPr>
      <w:rFonts w:ascii="Times New Roman" w:eastAsia="Times New Roman" w:hAnsi="Times New Roman" w:cs="Times New Roman"/>
      <w:kern w:val="0"/>
      <w:sz w:val="20"/>
      <w:szCs w:val="20"/>
      <w:lang w:eastAsia="ru-RU"/>
      <w14:ligatures w14:val="none"/>
    </w:rPr>
  </w:style>
  <w:style w:type="paragraph" w:styleId="Virsraksts1">
    <w:name w:val="heading 1"/>
    <w:basedOn w:val="Parasts"/>
    <w:next w:val="Parasts"/>
    <w:link w:val="Virsraksts1Rakstz"/>
    <w:uiPriority w:val="9"/>
    <w:qFormat/>
    <w:rsid w:val="002E0E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E0E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E0E0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E0E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E0E01"/>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2E0E01"/>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E0E01"/>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2E0E01"/>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E0E01"/>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E0E0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E0E0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E0E0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E0E0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E0E0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E0E0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E0E0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E0E0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E0E0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E0E0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E0E0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E0E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E0E0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E0E0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E0E01"/>
    <w:rPr>
      <w:rFonts w:ascii="Times New Roman" w:hAnsi="Times New Roman"/>
      <w:i/>
      <w:iCs/>
      <w:color w:val="404040" w:themeColor="text1" w:themeTint="BF"/>
    </w:rPr>
  </w:style>
  <w:style w:type="paragraph" w:styleId="Sarakstarindkopa">
    <w:name w:val="List Paragraph"/>
    <w:basedOn w:val="Parasts"/>
    <w:uiPriority w:val="34"/>
    <w:qFormat/>
    <w:rsid w:val="002E0E01"/>
    <w:pPr>
      <w:ind w:left="720"/>
      <w:contextualSpacing/>
    </w:pPr>
  </w:style>
  <w:style w:type="character" w:styleId="Intensvsizclums">
    <w:name w:val="Intense Emphasis"/>
    <w:basedOn w:val="Noklusjumarindkopasfonts"/>
    <w:uiPriority w:val="21"/>
    <w:qFormat/>
    <w:rsid w:val="002E0E01"/>
    <w:rPr>
      <w:i/>
      <w:iCs/>
      <w:color w:val="2F5496" w:themeColor="accent1" w:themeShade="BF"/>
    </w:rPr>
  </w:style>
  <w:style w:type="paragraph" w:styleId="Intensvscitts">
    <w:name w:val="Intense Quote"/>
    <w:basedOn w:val="Parasts"/>
    <w:next w:val="Parasts"/>
    <w:link w:val="IntensvscittsRakstz"/>
    <w:uiPriority w:val="30"/>
    <w:qFormat/>
    <w:rsid w:val="002E0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E0E01"/>
    <w:rPr>
      <w:rFonts w:ascii="Times New Roman" w:hAnsi="Times New Roman"/>
      <w:i/>
      <w:iCs/>
      <w:color w:val="2F5496" w:themeColor="accent1" w:themeShade="BF"/>
    </w:rPr>
  </w:style>
  <w:style w:type="character" w:styleId="Intensvaatsauce">
    <w:name w:val="Intense Reference"/>
    <w:basedOn w:val="Noklusjumarindkopasfonts"/>
    <w:uiPriority w:val="32"/>
    <w:qFormat/>
    <w:rsid w:val="002E0E01"/>
    <w:rPr>
      <w:b/>
      <w:bCs/>
      <w:smallCaps/>
      <w:color w:val="2F5496" w:themeColor="accent1" w:themeShade="BF"/>
      <w:spacing w:val="5"/>
    </w:rPr>
  </w:style>
  <w:style w:type="paragraph" w:styleId="Bezatstarpm">
    <w:name w:val="No Spacing"/>
    <w:uiPriority w:val="1"/>
    <w:qFormat/>
    <w:rsid w:val="002E0E01"/>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C94926"/>
    <w:rPr>
      <w:color w:val="0563C1" w:themeColor="hyperlink"/>
      <w:u w:val="single"/>
    </w:rPr>
  </w:style>
  <w:style w:type="character" w:styleId="Neatrisintapieminana">
    <w:name w:val="Unresolved Mention"/>
    <w:basedOn w:val="Noklusjumarindkopasfonts"/>
    <w:uiPriority w:val="99"/>
    <w:semiHidden/>
    <w:unhideWhenUsed/>
    <w:rsid w:val="00C94926"/>
    <w:rPr>
      <w:color w:val="605E5C"/>
      <w:shd w:val="clear" w:color="auto" w:fill="E1DFDD"/>
    </w:rPr>
  </w:style>
  <w:style w:type="character" w:styleId="Komentraatsauce">
    <w:name w:val="annotation reference"/>
    <w:basedOn w:val="Noklusjumarindkopasfonts"/>
    <w:uiPriority w:val="99"/>
    <w:semiHidden/>
    <w:unhideWhenUsed/>
    <w:rsid w:val="0011180F"/>
    <w:rPr>
      <w:sz w:val="16"/>
      <w:szCs w:val="16"/>
    </w:rPr>
  </w:style>
  <w:style w:type="paragraph" w:styleId="Komentrateksts">
    <w:name w:val="annotation text"/>
    <w:basedOn w:val="Parasts"/>
    <w:link w:val="KomentratekstsRakstz"/>
    <w:uiPriority w:val="99"/>
    <w:unhideWhenUsed/>
    <w:rsid w:val="0011180F"/>
  </w:style>
  <w:style w:type="character" w:customStyle="1" w:styleId="KomentratekstsRakstz">
    <w:name w:val="Komentāra teksts Rakstz."/>
    <w:basedOn w:val="Noklusjumarindkopasfonts"/>
    <w:link w:val="Komentrateksts"/>
    <w:uiPriority w:val="99"/>
    <w:rsid w:val="0011180F"/>
    <w:rPr>
      <w:rFonts w:ascii="Times New Roman" w:eastAsia="Times New Roman" w:hAnsi="Times New Roman" w:cs="Times New Roman"/>
      <w:kern w:val="0"/>
      <w:sz w:val="20"/>
      <w:szCs w:val="20"/>
      <w:lang w:eastAsia="ru-RU"/>
      <w14:ligatures w14:val="none"/>
    </w:rPr>
  </w:style>
  <w:style w:type="paragraph" w:styleId="Komentratma">
    <w:name w:val="annotation subject"/>
    <w:basedOn w:val="Komentrateksts"/>
    <w:next w:val="Komentrateksts"/>
    <w:link w:val="KomentratmaRakstz"/>
    <w:uiPriority w:val="99"/>
    <w:semiHidden/>
    <w:unhideWhenUsed/>
    <w:rsid w:val="0011180F"/>
    <w:rPr>
      <w:b/>
      <w:bCs/>
    </w:rPr>
  </w:style>
  <w:style w:type="character" w:customStyle="1" w:styleId="KomentratmaRakstz">
    <w:name w:val="Komentāra tēma Rakstz."/>
    <w:basedOn w:val="KomentratekstsRakstz"/>
    <w:link w:val="Komentratma"/>
    <w:uiPriority w:val="99"/>
    <w:semiHidden/>
    <w:rsid w:val="0011180F"/>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2440">
      <w:bodyDiv w:val="1"/>
      <w:marLeft w:val="0"/>
      <w:marRight w:val="0"/>
      <w:marTop w:val="0"/>
      <w:marBottom w:val="0"/>
      <w:divBdr>
        <w:top w:val="none" w:sz="0" w:space="0" w:color="auto"/>
        <w:left w:val="none" w:sz="0" w:space="0" w:color="auto"/>
        <w:bottom w:val="none" w:sz="0" w:space="0" w:color="auto"/>
        <w:right w:val="none" w:sz="0" w:space="0" w:color="auto"/>
      </w:divBdr>
      <w:divsChild>
        <w:div w:id="1849100096">
          <w:marLeft w:val="0"/>
          <w:marRight w:val="0"/>
          <w:marTop w:val="0"/>
          <w:marBottom w:val="0"/>
          <w:divBdr>
            <w:top w:val="none" w:sz="0" w:space="0" w:color="auto"/>
            <w:left w:val="none" w:sz="0" w:space="0" w:color="auto"/>
            <w:bottom w:val="none" w:sz="0" w:space="0" w:color="auto"/>
            <w:right w:val="none" w:sz="0" w:space="0" w:color="auto"/>
          </w:divBdr>
          <w:divsChild>
            <w:div w:id="257058306">
              <w:marLeft w:val="0"/>
              <w:marRight w:val="0"/>
              <w:marTop w:val="0"/>
              <w:marBottom w:val="0"/>
              <w:divBdr>
                <w:top w:val="none" w:sz="0" w:space="0" w:color="auto"/>
                <w:left w:val="none" w:sz="0" w:space="0" w:color="auto"/>
                <w:bottom w:val="none" w:sz="0" w:space="0" w:color="auto"/>
                <w:right w:val="none" w:sz="0" w:space="0" w:color="auto"/>
              </w:divBdr>
            </w:div>
            <w:div w:id="1860465905">
              <w:marLeft w:val="0"/>
              <w:marRight w:val="0"/>
              <w:marTop w:val="0"/>
              <w:marBottom w:val="0"/>
              <w:divBdr>
                <w:top w:val="none" w:sz="0" w:space="0" w:color="auto"/>
                <w:left w:val="none" w:sz="0" w:space="0" w:color="auto"/>
                <w:bottom w:val="none" w:sz="0" w:space="0" w:color="auto"/>
                <w:right w:val="none" w:sz="0" w:space="0" w:color="auto"/>
              </w:divBdr>
            </w:div>
            <w:div w:id="1778983723">
              <w:marLeft w:val="0"/>
              <w:marRight w:val="0"/>
              <w:marTop w:val="0"/>
              <w:marBottom w:val="0"/>
              <w:divBdr>
                <w:top w:val="none" w:sz="0" w:space="0" w:color="auto"/>
                <w:left w:val="none" w:sz="0" w:space="0" w:color="auto"/>
                <w:bottom w:val="none" w:sz="0" w:space="0" w:color="auto"/>
                <w:right w:val="none" w:sz="0" w:space="0" w:color="auto"/>
              </w:divBdr>
            </w:div>
            <w:div w:id="1069382744">
              <w:marLeft w:val="0"/>
              <w:marRight w:val="0"/>
              <w:marTop w:val="0"/>
              <w:marBottom w:val="0"/>
              <w:divBdr>
                <w:top w:val="none" w:sz="0" w:space="0" w:color="auto"/>
                <w:left w:val="none" w:sz="0" w:space="0" w:color="auto"/>
                <w:bottom w:val="none" w:sz="0" w:space="0" w:color="auto"/>
                <w:right w:val="none" w:sz="0" w:space="0" w:color="auto"/>
              </w:divBdr>
            </w:div>
            <w:div w:id="2008240228">
              <w:marLeft w:val="0"/>
              <w:marRight w:val="0"/>
              <w:marTop w:val="0"/>
              <w:marBottom w:val="0"/>
              <w:divBdr>
                <w:top w:val="none" w:sz="0" w:space="0" w:color="auto"/>
                <w:left w:val="none" w:sz="0" w:space="0" w:color="auto"/>
                <w:bottom w:val="none" w:sz="0" w:space="0" w:color="auto"/>
                <w:right w:val="none" w:sz="0" w:space="0" w:color="auto"/>
              </w:divBdr>
            </w:div>
            <w:div w:id="687876900">
              <w:marLeft w:val="0"/>
              <w:marRight w:val="0"/>
              <w:marTop w:val="0"/>
              <w:marBottom w:val="0"/>
              <w:divBdr>
                <w:top w:val="none" w:sz="0" w:space="0" w:color="auto"/>
                <w:left w:val="none" w:sz="0" w:space="0" w:color="auto"/>
                <w:bottom w:val="none" w:sz="0" w:space="0" w:color="auto"/>
                <w:right w:val="none" w:sz="0" w:space="0" w:color="auto"/>
              </w:divBdr>
            </w:div>
            <w:div w:id="449009742">
              <w:marLeft w:val="0"/>
              <w:marRight w:val="0"/>
              <w:marTop w:val="0"/>
              <w:marBottom w:val="0"/>
              <w:divBdr>
                <w:top w:val="none" w:sz="0" w:space="0" w:color="auto"/>
                <w:left w:val="none" w:sz="0" w:space="0" w:color="auto"/>
                <w:bottom w:val="none" w:sz="0" w:space="0" w:color="auto"/>
                <w:right w:val="none" w:sz="0" w:space="0" w:color="auto"/>
              </w:divBdr>
            </w:div>
            <w:div w:id="935671108">
              <w:marLeft w:val="0"/>
              <w:marRight w:val="0"/>
              <w:marTop w:val="0"/>
              <w:marBottom w:val="0"/>
              <w:divBdr>
                <w:top w:val="none" w:sz="0" w:space="0" w:color="auto"/>
                <w:left w:val="none" w:sz="0" w:space="0" w:color="auto"/>
                <w:bottom w:val="none" w:sz="0" w:space="0" w:color="auto"/>
                <w:right w:val="none" w:sz="0" w:space="0" w:color="auto"/>
              </w:divBdr>
            </w:div>
            <w:div w:id="2084058485">
              <w:marLeft w:val="0"/>
              <w:marRight w:val="0"/>
              <w:marTop w:val="0"/>
              <w:marBottom w:val="0"/>
              <w:divBdr>
                <w:top w:val="none" w:sz="0" w:space="0" w:color="auto"/>
                <w:left w:val="none" w:sz="0" w:space="0" w:color="auto"/>
                <w:bottom w:val="none" w:sz="0" w:space="0" w:color="auto"/>
                <w:right w:val="none" w:sz="0" w:space="0" w:color="auto"/>
              </w:divBdr>
            </w:div>
            <w:div w:id="1435129379">
              <w:marLeft w:val="0"/>
              <w:marRight w:val="0"/>
              <w:marTop w:val="0"/>
              <w:marBottom w:val="0"/>
              <w:divBdr>
                <w:top w:val="none" w:sz="0" w:space="0" w:color="auto"/>
                <w:left w:val="none" w:sz="0" w:space="0" w:color="auto"/>
                <w:bottom w:val="none" w:sz="0" w:space="0" w:color="auto"/>
                <w:right w:val="none" w:sz="0" w:space="0" w:color="auto"/>
              </w:divBdr>
            </w:div>
            <w:div w:id="309486544">
              <w:marLeft w:val="0"/>
              <w:marRight w:val="0"/>
              <w:marTop w:val="0"/>
              <w:marBottom w:val="0"/>
              <w:divBdr>
                <w:top w:val="none" w:sz="0" w:space="0" w:color="auto"/>
                <w:left w:val="none" w:sz="0" w:space="0" w:color="auto"/>
                <w:bottom w:val="none" w:sz="0" w:space="0" w:color="auto"/>
                <w:right w:val="none" w:sz="0" w:space="0" w:color="auto"/>
              </w:divBdr>
            </w:div>
            <w:div w:id="910238491">
              <w:marLeft w:val="0"/>
              <w:marRight w:val="0"/>
              <w:marTop w:val="0"/>
              <w:marBottom w:val="0"/>
              <w:divBdr>
                <w:top w:val="none" w:sz="0" w:space="0" w:color="auto"/>
                <w:left w:val="none" w:sz="0" w:space="0" w:color="auto"/>
                <w:bottom w:val="none" w:sz="0" w:space="0" w:color="auto"/>
                <w:right w:val="none" w:sz="0" w:space="0" w:color="auto"/>
              </w:divBdr>
            </w:div>
            <w:div w:id="1181235084">
              <w:marLeft w:val="0"/>
              <w:marRight w:val="0"/>
              <w:marTop w:val="0"/>
              <w:marBottom w:val="0"/>
              <w:divBdr>
                <w:top w:val="none" w:sz="0" w:space="0" w:color="auto"/>
                <w:left w:val="none" w:sz="0" w:space="0" w:color="auto"/>
                <w:bottom w:val="none" w:sz="0" w:space="0" w:color="auto"/>
                <w:right w:val="none" w:sz="0" w:space="0" w:color="auto"/>
              </w:divBdr>
            </w:div>
            <w:div w:id="365328178">
              <w:marLeft w:val="0"/>
              <w:marRight w:val="0"/>
              <w:marTop w:val="0"/>
              <w:marBottom w:val="0"/>
              <w:divBdr>
                <w:top w:val="none" w:sz="0" w:space="0" w:color="auto"/>
                <w:left w:val="none" w:sz="0" w:space="0" w:color="auto"/>
                <w:bottom w:val="none" w:sz="0" w:space="0" w:color="auto"/>
                <w:right w:val="none" w:sz="0" w:space="0" w:color="auto"/>
              </w:divBdr>
            </w:div>
            <w:div w:id="1775899159">
              <w:marLeft w:val="0"/>
              <w:marRight w:val="0"/>
              <w:marTop w:val="0"/>
              <w:marBottom w:val="0"/>
              <w:divBdr>
                <w:top w:val="none" w:sz="0" w:space="0" w:color="auto"/>
                <w:left w:val="none" w:sz="0" w:space="0" w:color="auto"/>
                <w:bottom w:val="none" w:sz="0" w:space="0" w:color="auto"/>
                <w:right w:val="none" w:sz="0" w:space="0" w:color="auto"/>
              </w:divBdr>
            </w:div>
            <w:div w:id="281689693">
              <w:marLeft w:val="0"/>
              <w:marRight w:val="0"/>
              <w:marTop w:val="0"/>
              <w:marBottom w:val="0"/>
              <w:divBdr>
                <w:top w:val="none" w:sz="0" w:space="0" w:color="auto"/>
                <w:left w:val="none" w:sz="0" w:space="0" w:color="auto"/>
                <w:bottom w:val="none" w:sz="0" w:space="0" w:color="auto"/>
                <w:right w:val="none" w:sz="0" w:space="0" w:color="auto"/>
              </w:divBdr>
            </w:div>
            <w:div w:id="409353627">
              <w:marLeft w:val="0"/>
              <w:marRight w:val="0"/>
              <w:marTop w:val="0"/>
              <w:marBottom w:val="0"/>
              <w:divBdr>
                <w:top w:val="none" w:sz="0" w:space="0" w:color="auto"/>
                <w:left w:val="none" w:sz="0" w:space="0" w:color="auto"/>
                <w:bottom w:val="none" w:sz="0" w:space="0" w:color="auto"/>
                <w:right w:val="none" w:sz="0" w:space="0" w:color="auto"/>
              </w:divBdr>
            </w:div>
            <w:div w:id="1929266388">
              <w:marLeft w:val="0"/>
              <w:marRight w:val="0"/>
              <w:marTop w:val="0"/>
              <w:marBottom w:val="0"/>
              <w:divBdr>
                <w:top w:val="none" w:sz="0" w:space="0" w:color="auto"/>
                <w:left w:val="none" w:sz="0" w:space="0" w:color="auto"/>
                <w:bottom w:val="none" w:sz="0" w:space="0" w:color="auto"/>
                <w:right w:val="none" w:sz="0" w:space="0" w:color="auto"/>
              </w:divBdr>
            </w:div>
            <w:div w:id="334695068">
              <w:marLeft w:val="0"/>
              <w:marRight w:val="0"/>
              <w:marTop w:val="0"/>
              <w:marBottom w:val="0"/>
              <w:divBdr>
                <w:top w:val="none" w:sz="0" w:space="0" w:color="auto"/>
                <w:left w:val="none" w:sz="0" w:space="0" w:color="auto"/>
                <w:bottom w:val="none" w:sz="0" w:space="0" w:color="auto"/>
                <w:right w:val="none" w:sz="0" w:space="0" w:color="auto"/>
              </w:divBdr>
            </w:div>
            <w:div w:id="196432403">
              <w:marLeft w:val="0"/>
              <w:marRight w:val="0"/>
              <w:marTop w:val="0"/>
              <w:marBottom w:val="0"/>
              <w:divBdr>
                <w:top w:val="none" w:sz="0" w:space="0" w:color="auto"/>
                <w:left w:val="none" w:sz="0" w:space="0" w:color="auto"/>
                <w:bottom w:val="none" w:sz="0" w:space="0" w:color="auto"/>
                <w:right w:val="none" w:sz="0" w:space="0" w:color="auto"/>
              </w:divBdr>
            </w:div>
            <w:div w:id="1078864139">
              <w:marLeft w:val="0"/>
              <w:marRight w:val="0"/>
              <w:marTop w:val="0"/>
              <w:marBottom w:val="0"/>
              <w:divBdr>
                <w:top w:val="none" w:sz="0" w:space="0" w:color="auto"/>
                <w:left w:val="none" w:sz="0" w:space="0" w:color="auto"/>
                <w:bottom w:val="none" w:sz="0" w:space="0" w:color="auto"/>
                <w:right w:val="none" w:sz="0" w:space="0" w:color="auto"/>
              </w:divBdr>
            </w:div>
            <w:div w:id="785930537">
              <w:marLeft w:val="0"/>
              <w:marRight w:val="0"/>
              <w:marTop w:val="0"/>
              <w:marBottom w:val="0"/>
              <w:divBdr>
                <w:top w:val="none" w:sz="0" w:space="0" w:color="auto"/>
                <w:left w:val="none" w:sz="0" w:space="0" w:color="auto"/>
                <w:bottom w:val="none" w:sz="0" w:space="0" w:color="auto"/>
                <w:right w:val="none" w:sz="0" w:space="0" w:color="auto"/>
              </w:divBdr>
            </w:div>
            <w:div w:id="703988014">
              <w:marLeft w:val="0"/>
              <w:marRight w:val="0"/>
              <w:marTop w:val="0"/>
              <w:marBottom w:val="0"/>
              <w:divBdr>
                <w:top w:val="none" w:sz="0" w:space="0" w:color="auto"/>
                <w:left w:val="none" w:sz="0" w:space="0" w:color="auto"/>
                <w:bottom w:val="none" w:sz="0" w:space="0" w:color="auto"/>
                <w:right w:val="none" w:sz="0" w:space="0" w:color="auto"/>
              </w:divBdr>
            </w:div>
            <w:div w:id="1330477279">
              <w:marLeft w:val="0"/>
              <w:marRight w:val="0"/>
              <w:marTop w:val="0"/>
              <w:marBottom w:val="0"/>
              <w:divBdr>
                <w:top w:val="none" w:sz="0" w:space="0" w:color="auto"/>
                <w:left w:val="none" w:sz="0" w:space="0" w:color="auto"/>
                <w:bottom w:val="none" w:sz="0" w:space="0" w:color="auto"/>
                <w:right w:val="none" w:sz="0" w:space="0" w:color="auto"/>
              </w:divBdr>
            </w:div>
            <w:div w:id="610472596">
              <w:marLeft w:val="0"/>
              <w:marRight w:val="0"/>
              <w:marTop w:val="0"/>
              <w:marBottom w:val="0"/>
              <w:divBdr>
                <w:top w:val="none" w:sz="0" w:space="0" w:color="auto"/>
                <w:left w:val="none" w:sz="0" w:space="0" w:color="auto"/>
                <w:bottom w:val="none" w:sz="0" w:space="0" w:color="auto"/>
                <w:right w:val="none" w:sz="0" w:space="0" w:color="auto"/>
              </w:divBdr>
            </w:div>
            <w:div w:id="1062021135">
              <w:marLeft w:val="0"/>
              <w:marRight w:val="0"/>
              <w:marTop w:val="0"/>
              <w:marBottom w:val="0"/>
              <w:divBdr>
                <w:top w:val="none" w:sz="0" w:space="0" w:color="auto"/>
                <w:left w:val="none" w:sz="0" w:space="0" w:color="auto"/>
                <w:bottom w:val="none" w:sz="0" w:space="0" w:color="auto"/>
                <w:right w:val="none" w:sz="0" w:space="0" w:color="auto"/>
              </w:divBdr>
            </w:div>
            <w:div w:id="1568304544">
              <w:marLeft w:val="0"/>
              <w:marRight w:val="0"/>
              <w:marTop w:val="0"/>
              <w:marBottom w:val="0"/>
              <w:divBdr>
                <w:top w:val="none" w:sz="0" w:space="0" w:color="auto"/>
                <w:left w:val="none" w:sz="0" w:space="0" w:color="auto"/>
                <w:bottom w:val="none" w:sz="0" w:space="0" w:color="auto"/>
                <w:right w:val="none" w:sz="0" w:space="0" w:color="auto"/>
              </w:divBdr>
            </w:div>
            <w:div w:id="1213541724">
              <w:marLeft w:val="0"/>
              <w:marRight w:val="0"/>
              <w:marTop w:val="0"/>
              <w:marBottom w:val="0"/>
              <w:divBdr>
                <w:top w:val="none" w:sz="0" w:space="0" w:color="auto"/>
                <w:left w:val="none" w:sz="0" w:space="0" w:color="auto"/>
                <w:bottom w:val="none" w:sz="0" w:space="0" w:color="auto"/>
                <w:right w:val="none" w:sz="0" w:space="0" w:color="auto"/>
              </w:divBdr>
            </w:div>
            <w:div w:id="664406723">
              <w:marLeft w:val="0"/>
              <w:marRight w:val="0"/>
              <w:marTop w:val="0"/>
              <w:marBottom w:val="0"/>
              <w:divBdr>
                <w:top w:val="none" w:sz="0" w:space="0" w:color="auto"/>
                <w:left w:val="none" w:sz="0" w:space="0" w:color="auto"/>
                <w:bottom w:val="none" w:sz="0" w:space="0" w:color="auto"/>
                <w:right w:val="none" w:sz="0" w:space="0" w:color="auto"/>
              </w:divBdr>
            </w:div>
            <w:div w:id="1908104436">
              <w:marLeft w:val="0"/>
              <w:marRight w:val="0"/>
              <w:marTop w:val="0"/>
              <w:marBottom w:val="0"/>
              <w:divBdr>
                <w:top w:val="none" w:sz="0" w:space="0" w:color="auto"/>
                <w:left w:val="none" w:sz="0" w:space="0" w:color="auto"/>
                <w:bottom w:val="none" w:sz="0" w:space="0" w:color="auto"/>
                <w:right w:val="none" w:sz="0" w:space="0" w:color="auto"/>
              </w:divBdr>
            </w:div>
            <w:div w:id="435906017">
              <w:marLeft w:val="0"/>
              <w:marRight w:val="0"/>
              <w:marTop w:val="0"/>
              <w:marBottom w:val="0"/>
              <w:divBdr>
                <w:top w:val="none" w:sz="0" w:space="0" w:color="auto"/>
                <w:left w:val="none" w:sz="0" w:space="0" w:color="auto"/>
                <w:bottom w:val="none" w:sz="0" w:space="0" w:color="auto"/>
                <w:right w:val="none" w:sz="0" w:space="0" w:color="auto"/>
              </w:divBdr>
            </w:div>
            <w:div w:id="109133064">
              <w:marLeft w:val="0"/>
              <w:marRight w:val="0"/>
              <w:marTop w:val="135"/>
              <w:marBottom w:val="0"/>
              <w:divBdr>
                <w:top w:val="none" w:sz="0" w:space="0" w:color="auto"/>
                <w:left w:val="none" w:sz="0" w:space="0" w:color="auto"/>
                <w:bottom w:val="none" w:sz="0" w:space="0" w:color="auto"/>
                <w:right w:val="none" w:sz="0" w:space="0" w:color="auto"/>
              </w:divBdr>
            </w:div>
            <w:div w:id="103162419">
              <w:marLeft w:val="0"/>
              <w:marRight w:val="0"/>
              <w:marTop w:val="0"/>
              <w:marBottom w:val="0"/>
              <w:divBdr>
                <w:top w:val="none" w:sz="0" w:space="0" w:color="auto"/>
                <w:left w:val="none" w:sz="0" w:space="0" w:color="auto"/>
                <w:bottom w:val="none" w:sz="0" w:space="0" w:color="auto"/>
                <w:right w:val="none" w:sz="0" w:space="0" w:color="auto"/>
              </w:divBdr>
            </w:div>
            <w:div w:id="395010493">
              <w:marLeft w:val="0"/>
              <w:marRight w:val="0"/>
              <w:marTop w:val="0"/>
              <w:marBottom w:val="0"/>
              <w:divBdr>
                <w:top w:val="none" w:sz="0" w:space="0" w:color="auto"/>
                <w:left w:val="none" w:sz="0" w:space="0" w:color="auto"/>
                <w:bottom w:val="none" w:sz="0" w:space="0" w:color="auto"/>
                <w:right w:val="none" w:sz="0" w:space="0" w:color="auto"/>
              </w:divBdr>
            </w:div>
            <w:div w:id="757099417">
              <w:marLeft w:val="0"/>
              <w:marRight w:val="0"/>
              <w:marTop w:val="0"/>
              <w:marBottom w:val="0"/>
              <w:divBdr>
                <w:top w:val="none" w:sz="0" w:space="0" w:color="auto"/>
                <w:left w:val="none" w:sz="0" w:space="0" w:color="auto"/>
                <w:bottom w:val="none" w:sz="0" w:space="0" w:color="auto"/>
                <w:right w:val="none" w:sz="0" w:space="0" w:color="auto"/>
              </w:divBdr>
            </w:div>
            <w:div w:id="1720396648">
              <w:marLeft w:val="0"/>
              <w:marRight w:val="0"/>
              <w:marTop w:val="0"/>
              <w:marBottom w:val="0"/>
              <w:divBdr>
                <w:top w:val="none" w:sz="0" w:space="0" w:color="auto"/>
                <w:left w:val="none" w:sz="0" w:space="0" w:color="auto"/>
                <w:bottom w:val="none" w:sz="0" w:space="0" w:color="auto"/>
                <w:right w:val="none" w:sz="0" w:space="0" w:color="auto"/>
              </w:divBdr>
            </w:div>
            <w:div w:id="1244487465">
              <w:marLeft w:val="0"/>
              <w:marRight w:val="0"/>
              <w:marTop w:val="0"/>
              <w:marBottom w:val="0"/>
              <w:divBdr>
                <w:top w:val="none" w:sz="0" w:space="0" w:color="auto"/>
                <w:left w:val="none" w:sz="0" w:space="0" w:color="auto"/>
                <w:bottom w:val="none" w:sz="0" w:space="0" w:color="auto"/>
                <w:right w:val="none" w:sz="0" w:space="0" w:color="auto"/>
              </w:divBdr>
            </w:div>
            <w:div w:id="1200433794">
              <w:marLeft w:val="0"/>
              <w:marRight w:val="0"/>
              <w:marTop w:val="0"/>
              <w:marBottom w:val="0"/>
              <w:divBdr>
                <w:top w:val="none" w:sz="0" w:space="0" w:color="auto"/>
                <w:left w:val="none" w:sz="0" w:space="0" w:color="auto"/>
                <w:bottom w:val="none" w:sz="0" w:space="0" w:color="auto"/>
                <w:right w:val="none" w:sz="0" w:space="0" w:color="auto"/>
              </w:divBdr>
            </w:div>
            <w:div w:id="1290629296">
              <w:marLeft w:val="0"/>
              <w:marRight w:val="0"/>
              <w:marTop w:val="0"/>
              <w:marBottom w:val="0"/>
              <w:divBdr>
                <w:top w:val="none" w:sz="0" w:space="0" w:color="auto"/>
                <w:left w:val="none" w:sz="0" w:space="0" w:color="auto"/>
                <w:bottom w:val="none" w:sz="0" w:space="0" w:color="auto"/>
                <w:right w:val="none" w:sz="0" w:space="0" w:color="auto"/>
              </w:divBdr>
            </w:div>
            <w:div w:id="928080481">
              <w:marLeft w:val="0"/>
              <w:marRight w:val="0"/>
              <w:marTop w:val="0"/>
              <w:marBottom w:val="0"/>
              <w:divBdr>
                <w:top w:val="none" w:sz="0" w:space="0" w:color="auto"/>
                <w:left w:val="none" w:sz="0" w:space="0" w:color="auto"/>
                <w:bottom w:val="none" w:sz="0" w:space="0" w:color="auto"/>
                <w:right w:val="none" w:sz="0" w:space="0" w:color="auto"/>
              </w:divBdr>
            </w:div>
            <w:div w:id="1467746251">
              <w:marLeft w:val="0"/>
              <w:marRight w:val="0"/>
              <w:marTop w:val="0"/>
              <w:marBottom w:val="0"/>
              <w:divBdr>
                <w:top w:val="none" w:sz="0" w:space="0" w:color="auto"/>
                <w:left w:val="none" w:sz="0" w:space="0" w:color="auto"/>
                <w:bottom w:val="none" w:sz="0" w:space="0" w:color="auto"/>
                <w:right w:val="none" w:sz="0" w:space="0" w:color="auto"/>
              </w:divBdr>
            </w:div>
            <w:div w:id="193924333">
              <w:marLeft w:val="0"/>
              <w:marRight w:val="0"/>
              <w:marTop w:val="0"/>
              <w:marBottom w:val="0"/>
              <w:divBdr>
                <w:top w:val="none" w:sz="0" w:space="0" w:color="auto"/>
                <w:left w:val="none" w:sz="0" w:space="0" w:color="auto"/>
                <w:bottom w:val="none" w:sz="0" w:space="0" w:color="auto"/>
                <w:right w:val="none" w:sz="0" w:space="0" w:color="auto"/>
              </w:divBdr>
            </w:div>
            <w:div w:id="1538853736">
              <w:marLeft w:val="0"/>
              <w:marRight w:val="0"/>
              <w:marTop w:val="0"/>
              <w:marBottom w:val="0"/>
              <w:divBdr>
                <w:top w:val="none" w:sz="0" w:space="0" w:color="auto"/>
                <w:left w:val="none" w:sz="0" w:space="0" w:color="auto"/>
                <w:bottom w:val="none" w:sz="0" w:space="0" w:color="auto"/>
                <w:right w:val="none" w:sz="0" w:space="0" w:color="auto"/>
              </w:divBdr>
            </w:div>
            <w:div w:id="521823117">
              <w:marLeft w:val="0"/>
              <w:marRight w:val="0"/>
              <w:marTop w:val="0"/>
              <w:marBottom w:val="0"/>
              <w:divBdr>
                <w:top w:val="none" w:sz="0" w:space="0" w:color="auto"/>
                <w:left w:val="none" w:sz="0" w:space="0" w:color="auto"/>
                <w:bottom w:val="none" w:sz="0" w:space="0" w:color="auto"/>
                <w:right w:val="none" w:sz="0" w:space="0" w:color="auto"/>
              </w:divBdr>
            </w:div>
            <w:div w:id="1171412148">
              <w:marLeft w:val="0"/>
              <w:marRight w:val="0"/>
              <w:marTop w:val="0"/>
              <w:marBottom w:val="0"/>
              <w:divBdr>
                <w:top w:val="none" w:sz="0" w:space="0" w:color="auto"/>
                <w:left w:val="none" w:sz="0" w:space="0" w:color="auto"/>
                <w:bottom w:val="none" w:sz="0" w:space="0" w:color="auto"/>
                <w:right w:val="none" w:sz="0" w:space="0" w:color="auto"/>
              </w:divBdr>
            </w:div>
            <w:div w:id="433328622">
              <w:marLeft w:val="0"/>
              <w:marRight w:val="0"/>
              <w:marTop w:val="0"/>
              <w:marBottom w:val="0"/>
              <w:divBdr>
                <w:top w:val="none" w:sz="0" w:space="0" w:color="auto"/>
                <w:left w:val="none" w:sz="0" w:space="0" w:color="auto"/>
                <w:bottom w:val="none" w:sz="0" w:space="0" w:color="auto"/>
                <w:right w:val="none" w:sz="0" w:space="0" w:color="auto"/>
              </w:divBdr>
            </w:div>
            <w:div w:id="1895971293">
              <w:marLeft w:val="0"/>
              <w:marRight w:val="0"/>
              <w:marTop w:val="567"/>
              <w:marBottom w:val="0"/>
              <w:divBdr>
                <w:top w:val="none" w:sz="0" w:space="0" w:color="auto"/>
                <w:left w:val="none" w:sz="0" w:space="0" w:color="auto"/>
                <w:bottom w:val="none" w:sz="0" w:space="0" w:color="auto"/>
                <w:right w:val="none" w:sz="0" w:space="0" w:color="auto"/>
              </w:divBdr>
            </w:div>
            <w:div w:id="1939754905">
              <w:marLeft w:val="0"/>
              <w:marRight w:val="0"/>
              <w:marTop w:val="240"/>
              <w:marBottom w:val="0"/>
              <w:divBdr>
                <w:top w:val="none" w:sz="0" w:space="0" w:color="auto"/>
                <w:left w:val="none" w:sz="0" w:space="0" w:color="auto"/>
                <w:bottom w:val="none" w:sz="0" w:space="0" w:color="auto"/>
                <w:right w:val="none" w:sz="0" w:space="0" w:color="auto"/>
              </w:divBdr>
            </w:div>
            <w:div w:id="9561364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8108079">
      <w:bodyDiv w:val="1"/>
      <w:marLeft w:val="0"/>
      <w:marRight w:val="0"/>
      <w:marTop w:val="0"/>
      <w:marBottom w:val="0"/>
      <w:divBdr>
        <w:top w:val="none" w:sz="0" w:space="0" w:color="auto"/>
        <w:left w:val="none" w:sz="0" w:space="0" w:color="auto"/>
        <w:bottom w:val="none" w:sz="0" w:space="0" w:color="auto"/>
        <w:right w:val="none" w:sz="0" w:space="0" w:color="auto"/>
      </w:divBdr>
    </w:div>
    <w:div w:id="373777369">
      <w:bodyDiv w:val="1"/>
      <w:marLeft w:val="0"/>
      <w:marRight w:val="0"/>
      <w:marTop w:val="0"/>
      <w:marBottom w:val="0"/>
      <w:divBdr>
        <w:top w:val="none" w:sz="0" w:space="0" w:color="auto"/>
        <w:left w:val="none" w:sz="0" w:space="0" w:color="auto"/>
        <w:bottom w:val="none" w:sz="0" w:space="0" w:color="auto"/>
        <w:right w:val="none" w:sz="0" w:space="0" w:color="auto"/>
      </w:divBdr>
    </w:div>
    <w:div w:id="807821485">
      <w:bodyDiv w:val="1"/>
      <w:marLeft w:val="0"/>
      <w:marRight w:val="0"/>
      <w:marTop w:val="0"/>
      <w:marBottom w:val="0"/>
      <w:divBdr>
        <w:top w:val="none" w:sz="0" w:space="0" w:color="auto"/>
        <w:left w:val="none" w:sz="0" w:space="0" w:color="auto"/>
        <w:bottom w:val="none" w:sz="0" w:space="0" w:color="auto"/>
        <w:right w:val="none" w:sz="0" w:space="0" w:color="auto"/>
      </w:divBdr>
    </w:div>
    <w:div w:id="921453470">
      <w:bodyDiv w:val="1"/>
      <w:marLeft w:val="0"/>
      <w:marRight w:val="0"/>
      <w:marTop w:val="0"/>
      <w:marBottom w:val="0"/>
      <w:divBdr>
        <w:top w:val="none" w:sz="0" w:space="0" w:color="auto"/>
        <w:left w:val="none" w:sz="0" w:space="0" w:color="auto"/>
        <w:bottom w:val="none" w:sz="0" w:space="0" w:color="auto"/>
        <w:right w:val="none" w:sz="0" w:space="0" w:color="auto"/>
      </w:divBdr>
    </w:div>
    <w:div w:id="1378234739">
      <w:bodyDiv w:val="1"/>
      <w:marLeft w:val="0"/>
      <w:marRight w:val="0"/>
      <w:marTop w:val="0"/>
      <w:marBottom w:val="0"/>
      <w:divBdr>
        <w:top w:val="none" w:sz="0" w:space="0" w:color="auto"/>
        <w:left w:val="none" w:sz="0" w:space="0" w:color="auto"/>
        <w:bottom w:val="none" w:sz="0" w:space="0" w:color="auto"/>
        <w:right w:val="none" w:sz="0" w:space="0" w:color="auto"/>
      </w:divBdr>
    </w:div>
    <w:div w:id="1381829234">
      <w:bodyDiv w:val="1"/>
      <w:marLeft w:val="0"/>
      <w:marRight w:val="0"/>
      <w:marTop w:val="0"/>
      <w:marBottom w:val="0"/>
      <w:divBdr>
        <w:top w:val="none" w:sz="0" w:space="0" w:color="auto"/>
        <w:left w:val="none" w:sz="0" w:space="0" w:color="auto"/>
        <w:bottom w:val="none" w:sz="0" w:space="0" w:color="auto"/>
        <w:right w:val="none" w:sz="0" w:space="0" w:color="auto"/>
      </w:divBdr>
    </w:div>
    <w:div w:id="1481655117">
      <w:bodyDiv w:val="1"/>
      <w:marLeft w:val="0"/>
      <w:marRight w:val="0"/>
      <w:marTop w:val="0"/>
      <w:marBottom w:val="0"/>
      <w:divBdr>
        <w:top w:val="none" w:sz="0" w:space="0" w:color="auto"/>
        <w:left w:val="none" w:sz="0" w:space="0" w:color="auto"/>
        <w:bottom w:val="none" w:sz="0" w:space="0" w:color="auto"/>
        <w:right w:val="none" w:sz="0" w:space="0" w:color="auto"/>
      </w:divBdr>
    </w:div>
    <w:div w:id="1651783105">
      <w:bodyDiv w:val="1"/>
      <w:marLeft w:val="0"/>
      <w:marRight w:val="0"/>
      <w:marTop w:val="0"/>
      <w:marBottom w:val="0"/>
      <w:divBdr>
        <w:top w:val="none" w:sz="0" w:space="0" w:color="auto"/>
        <w:left w:val="none" w:sz="0" w:space="0" w:color="auto"/>
        <w:bottom w:val="none" w:sz="0" w:space="0" w:color="auto"/>
        <w:right w:val="none" w:sz="0" w:space="0" w:color="auto"/>
      </w:divBdr>
      <w:divsChild>
        <w:div w:id="997853739">
          <w:marLeft w:val="0"/>
          <w:marRight w:val="0"/>
          <w:marTop w:val="0"/>
          <w:marBottom w:val="0"/>
          <w:divBdr>
            <w:top w:val="none" w:sz="0" w:space="0" w:color="auto"/>
            <w:left w:val="none" w:sz="0" w:space="0" w:color="auto"/>
            <w:bottom w:val="none" w:sz="0" w:space="0" w:color="auto"/>
            <w:right w:val="none" w:sz="0" w:space="0" w:color="auto"/>
          </w:divBdr>
          <w:divsChild>
            <w:div w:id="923418907">
              <w:marLeft w:val="0"/>
              <w:marRight w:val="0"/>
              <w:marTop w:val="0"/>
              <w:marBottom w:val="0"/>
              <w:divBdr>
                <w:top w:val="none" w:sz="0" w:space="0" w:color="auto"/>
                <w:left w:val="none" w:sz="0" w:space="0" w:color="auto"/>
                <w:bottom w:val="none" w:sz="0" w:space="0" w:color="auto"/>
                <w:right w:val="none" w:sz="0" w:space="0" w:color="auto"/>
              </w:divBdr>
            </w:div>
            <w:div w:id="1169176274">
              <w:marLeft w:val="0"/>
              <w:marRight w:val="0"/>
              <w:marTop w:val="0"/>
              <w:marBottom w:val="0"/>
              <w:divBdr>
                <w:top w:val="none" w:sz="0" w:space="0" w:color="auto"/>
                <w:left w:val="none" w:sz="0" w:space="0" w:color="auto"/>
                <w:bottom w:val="none" w:sz="0" w:space="0" w:color="auto"/>
                <w:right w:val="none" w:sz="0" w:space="0" w:color="auto"/>
              </w:divBdr>
            </w:div>
            <w:div w:id="1017583253">
              <w:marLeft w:val="0"/>
              <w:marRight w:val="0"/>
              <w:marTop w:val="0"/>
              <w:marBottom w:val="0"/>
              <w:divBdr>
                <w:top w:val="none" w:sz="0" w:space="0" w:color="auto"/>
                <w:left w:val="none" w:sz="0" w:space="0" w:color="auto"/>
                <w:bottom w:val="none" w:sz="0" w:space="0" w:color="auto"/>
                <w:right w:val="none" w:sz="0" w:space="0" w:color="auto"/>
              </w:divBdr>
            </w:div>
            <w:div w:id="1456485345">
              <w:marLeft w:val="0"/>
              <w:marRight w:val="0"/>
              <w:marTop w:val="0"/>
              <w:marBottom w:val="0"/>
              <w:divBdr>
                <w:top w:val="none" w:sz="0" w:space="0" w:color="auto"/>
                <w:left w:val="none" w:sz="0" w:space="0" w:color="auto"/>
                <w:bottom w:val="none" w:sz="0" w:space="0" w:color="auto"/>
                <w:right w:val="none" w:sz="0" w:space="0" w:color="auto"/>
              </w:divBdr>
            </w:div>
            <w:div w:id="1127045655">
              <w:marLeft w:val="0"/>
              <w:marRight w:val="0"/>
              <w:marTop w:val="0"/>
              <w:marBottom w:val="0"/>
              <w:divBdr>
                <w:top w:val="none" w:sz="0" w:space="0" w:color="auto"/>
                <w:left w:val="none" w:sz="0" w:space="0" w:color="auto"/>
                <w:bottom w:val="none" w:sz="0" w:space="0" w:color="auto"/>
                <w:right w:val="none" w:sz="0" w:space="0" w:color="auto"/>
              </w:divBdr>
            </w:div>
            <w:div w:id="1159685813">
              <w:marLeft w:val="0"/>
              <w:marRight w:val="0"/>
              <w:marTop w:val="0"/>
              <w:marBottom w:val="0"/>
              <w:divBdr>
                <w:top w:val="none" w:sz="0" w:space="0" w:color="auto"/>
                <w:left w:val="none" w:sz="0" w:space="0" w:color="auto"/>
                <w:bottom w:val="none" w:sz="0" w:space="0" w:color="auto"/>
                <w:right w:val="none" w:sz="0" w:space="0" w:color="auto"/>
              </w:divBdr>
            </w:div>
            <w:div w:id="1153330988">
              <w:marLeft w:val="0"/>
              <w:marRight w:val="0"/>
              <w:marTop w:val="0"/>
              <w:marBottom w:val="0"/>
              <w:divBdr>
                <w:top w:val="none" w:sz="0" w:space="0" w:color="auto"/>
                <w:left w:val="none" w:sz="0" w:space="0" w:color="auto"/>
                <w:bottom w:val="none" w:sz="0" w:space="0" w:color="auto"/>
                <w:right w:val="none" w:sz="0" w:space="0" w:color="auto"/>
              </w:divBdr>
            </w:div>
            <w:div w:id="110245780">
              <w:marLeft w:val="0"/>
              <w:marRight w:val="0"/>
              <w:marTop w:val="0"/>
              <w:marBottom w:val="0"/>
              <w:divBdr>
                <w:top w:val="none" w:sz="0" w:space="0" w:color="auto"/>
                <w:left w:val="none" w:sz="0" w:space="0" w:color="auto"/>
                <w:bottom w:val="none" w:sz="0" w:space="0" w:color="auto"/>
                <w:right w:val="none" w:sz="0" w:space="0" w:color="auto"/>
              </w:divBdr>
            </w:div>
            <w:div w:id="1407800342">
              <w:marLeft w:val="0"/>
              <w:marRight w:val="0"/>
              <w:marTop w:val="0"/>
              <w:marBottom w:val="0"/>
              <w:divBdr>
                <w:top w:val="none" w:sz="0" w:space="0" w:color="auto"/>
                <w:left w:val="none" w:sz="0" w:space="0" w:color="auto"/>
                <w:bottom w:val="none" w:sz="0" w:space="0" w:color="auto"/>
                <w:right w:val="none" w:sz="0" w:space="0" w:color="auto"/>
              </w:divBdr>
            </w:div>
            <w:div w:id="2030644796">
              <w:marLeft w:val="0"/>
              <w:marRight w:val="0"/>
              <w:marTop w:val="0"/>
              <w:marBottom w:val="0"/>
              <w:divBdr>
                <w:top w:val="none" w:sz="0" w:space="0" w:color="auto"/>
                <w:left w:val="none" w:sz="0" w:space="0" w:color="auto"/>
                <w:bottom w:val="none" w:sz="0" w:space="0" w:color="auto"/>
                <w:right w:val="none" w:sz="0" w:space="0" w:color="auto"/>
              </w:divBdr>
            </w:div>
            <w:div w:id="918757232">
              <w:marLeft w:val="0"/>
              <w:marRight w:val="0"/>
              <w:marTop w:val="0"/>
              <w:marBottom w:val="0"/>
              <w:divBdr>
                <w:top w:val="none" w:sz="0" w:space="0" w:color="auto"/>
                <w:left w:val="none" w:sz="0" w:space="0" w:color="auto"/>
                <w:bottom w:val="none" w:sz="0" w:space="0" w:color="auto"/>
                <w:right w:val="none" w:sz="0" w:space="0" w:color="auto"/>
              </w:divBdr>
            </w:div>
            <w:div w:id="682558645">
              <w:marLeft w:val="0"/>
              <w:marRight w:val="0"/>
              <w:marTop w:val="0"/>
              <w:marBottom w:val="0"/>
              <w:divBdr>
                <w:top w:val="none" w:sz="0" w:space="0" w:color="auto"/>
                <w:left w:val="none" w:sz="0" w:space="0" w:color="auto"/>
                <w:bottom w:val="none" w:sz="0" w:space="0" w:color="auto"/>
                <w:right w:val="none" w:sz="0" w:space="0" w:color="auto"/>
              </w:divBdr>
            </w:div>
            <w:div w:id="794174841">
              <w:marLeft w:val="0"/>
              <w:marRight w:val="0"/>
              <w:marTop w:val="0"/>
              <w:marBottom w:val="0"/>
              <w:divBdr>
                <w:top w:val="none" w:sz="0" w:space="0" w:color="auto"/>
                <w:left w:val="none" w:sz="0" w:space="0" w:color="auto"/>
                <w:bottom w:val="none" w:sz="0" w:space="0" w:color="auto"/>
                <w:right w:val="none" w:sz="0" w:space="0" w:color="auto"/>
              </w:divBdr>
            </w:div>
            <w:div w:id="430518272">
              <w:marLeft w:val="0"/>
              <w:marRight w:val="0"/>
              <w:marTop w:val="0"/>
              <w:marBottom w:val="0"/>
              <w:divBdr>
                <w:top w:val="none" w:sz="0" w:space="0" w:color="auto"/>
                <w:left w:val="none" w:sz="0" w:space="0" w:color="auto"/>
                <w:bottom w:val="none" w:sz="0" w:space="0" w:color="auto"/>
                <w:right w:val="none" w:sz="0" w:space="0" w:color="auto"/>
              </w:divBdr>
            </w:div>
            <w:div w:id="2054769085">
              <w:marLeft w:val="0"/>
              <w:marRight w:val="0"/>
              <w:marTop w:val="0"/>
              <w:marBottom w:val="0"/>
              <w:divBdr>
                <w:top w:val="none" w:sz="0" w:space="0" w:color="auto"/>
                <w:left w:val="none" w:sz="0" w:space="0" w:color="auto"/>
                <w:bottom w:val="none" w:sz="0" w:space="0" w:color="auto"/>
                <w:right w:val="none" w:sz="0" w:space="0" w:color="auto"/>
              </w:divBdr>
            </w:div>
            <w:div w:id="1985355488">
              <w:marLeft w:val="0"/>
              <w:marRight w:val="0"/>
              <w:marTop w:val="0"/>
              <w:marBottom w:val="0"/>
              <w:divBdr>
                <w:top w:val="none" w:sz="0" w:space="0" w:color="auto"/>
                <w:left w:val="none" w:sz="0" w:space="0" w:color="auto"/>
                <w:bottom w:val="none" w:sz="0" w:space="0" w:color="auto"/>
                <w:right w:val="none" w:sz="0" w:space="0" w:color="auto"/>
              </w:divBdr>
            </w:div>
            <w:div w:id="2066367268">
              <w:marLeft w:val="0"/>
              <w:marRight w:val="0"/>
              <w:marTop w:val="0"/>
              <w:marBottom w:val="0"/>
              <w:divBdr>
                <w:top w:val="none" w:sz="0" w:space="0" w:color="auto"/>
                <w:left w:val="none" w:sz="0" w:space="0" w:color="auto"/>
                <w:bottom w:val="none" w:sz="0" w:space="0" w:color="auto"/>
                <w:right w:val="none" w:sz="0" w:space="0" w:color="auto"/>
              </w:divBdr>
            </w:div>
            <w:div w:id="1367102052">
              <w:marLeft w:val="0"/>
              <w:marRight w:val="0"/>
              <w:marTop w:val="0"/>
              <w:marBottom w:val="0"/>
              <w:divBdr>
                <w:top w:val="none" w:sz="0" w:space="0" w:color="auto"/>
                <w:left w:val="none" w:sz="0" w:space="0" w:color="auto"/>
                <w:bottom w:val="none" w:sz="0" w:space="0" w:color="auto"/>
                <w:right w:val="none" w:sz="0" w:space="0" w:color="auto"/>
              </w:divBdr>
            </w:div>
            <w:div w:id="1491097814">
              <w:marLeft w:val="0"/>
              <w:marRight w:val="0"/>
              <w:marTop w:val="0"/>
              <w:marBottom w:val="0"/>
              <w:divBdr>
                <w:top w:val="none" w:sz="0" w:space="0" w:color="auto"/>
                <w:left w:val="none" w:sz="0" w:space="0" w:color="auto"/>
                <w:bottom w:val="none" w:sz="0" w:space="0" w:color="auto"/>
                <w:right w:val="none" w:sz="0" w:space="0" w:color="auto"/>
              </w:divBdr>
            </w:div>
            <w:div w:id="615139341">
              <w:marLeft w:val="0"/>
              <w:marRight w:val="0"/>
              <w:marTop w:val="0"/>
              <w:marBottom w:val="0"/>
              <w:divBdr>
                <w:top w:val="none" w:sz="0" w:space="0" w:color="auto"/>
                <w:left w:val="none" w:sz="0" w:space="0" w:color="auto"/>
                <w:bottom w:val="none" w:sz="0" w:space="0" w:color="auto"/>
                <w:right w:val="none" w:sz="0" w:space="0" w:color="auto"/>
              </w:divBdr>
            </w:div>
            <w:div w:id="1008337877">
              <w:marLeft w:val="0"/>
              <w:marRight w:val="0"/>
              <w:marTop w:val="0"/>
              <w:marBottom w:val="0"/>
              <w:divBdr>
                <w:top w:val="none" w:sz="0" w:space="0" w:color="auto"/>
                <w:left w:val="none" w:sz="0" w:space="0" w:color="auto"/>
                <w:bottom w:val="none" w:sz="0" w:space="0" w:color="auto"/>
                <w:right w:val="none" w:sz="0" w:space="0" w:color="auto"/>
              </w:divBdr>
            </w:div>
            <w:div w:id="339820837">
              <w:marLeft w:val="0"/>
              <w:marRight w:val="0"/>
              <w:marTop w:val="0"/>
              <w:marBottom w:val="0"/>
              <w:divBdr>
                <w:top w:val="none" w:sz="0" w:space="0" w:color="auto"/>
                <w:left w:val="none" w:sz="0" w:space="0" w:color="auto"/>
                <w:bottom w:val="none" w:sz="0" w:space="0" w:color="auto"/>
                <w:right w:val="none" w:sz="0" w:space="0" w:color="auto"/>
              </w:divBdr>
            </w:div>
            <w:div w:id="1025864718">
              <w:marLeft w:val="0"/>
              <w:marRight w:val="0"/>
              <w:marTop w:val="0"/>
              <w:marBottom w:val="0"/>
              <w:divBdr>
                <w:top w:val="none" w:sz="0" w:space="0" w:color="auto"/>
                <w:left w:val="none" w:sz="0" w:space="0" w:color="auto"/>
                <w:bottom w:val="none" w:sz="0" w:space="0" w:color="auto"/>
                <w:right w:val="none" w:sz="0" w:space="0" w:color="auto"/>
              </w:divBdr>
            </w:div>
            <w:div w:id="1453091149">
              <w:marLeft w:val="0"/>
              <w:marRight w:val="0"/>
              <w:marTop w:val="0"/>
              <w:marBottom w:val="0"/>
              <w:divBdr>
                <w:top w:val="none" w:sz="0" w:space="0" w:color="auto"/>
                <w:left w:val="none" w:sz="0" w:space="0" w:color="auto"/>
                <w:bottom w:val="none" w:sz="0" w:space="0" w:color="auto"/>
                <w:right w:val="none" w:sz="0" w:space="0" w:color="auto"/>
              </w:divBdr>
            </w:div>
            <w:div w:id="1458598682">
              <w:marLeft w:val="0"/>
              <w:marRight w:val="0"/>
              <w:marTop w:val="0"/>
              <w:marBottom w:val="0"/>
              <w:divBdr>
                <w:top w:val="none" w:sz="0" w:space="0" w:color="auto"/>
                <w:left w:val="none" w:sz="0" w:space="0" w:color="auto"/>
                <w:bottom w:val="none" w:sz="0" w:space="0" w:color="auto"/>
                <w:right w:val="none" w:sz="0" w:space="0" w:color="auto"/>
              </w:divBdr>
            </w:div>
            <w:div w:id="1218011825">
              <w:marLeft w:val="0"/>
              <w:marRight w:val="0"/>
              <w:marTop w:val="0"/>
              <w:marBottom w:val="0"/>
              <w:divBdr>
                <w:top w:val="none" w:sz="0" w:space="0" w:color="auto"/>
                <w:left w:val="none" w:sz="0" w:space="0" w:color="auto"/>
                <w:bottom w:val="none" w:sz="0" w:space="0" w:color="auto"/>
                <w:right w:val="none" w:sz="0" w:space="0" w:color="auto"/>
              </w:divBdr>
            </w:div>
            <w:div w:id="1320693384">
              <w:marLeft w:val="0"/>
              <w:marRight w:val="0"/>
              <w:marTop w:val="0"/>
              <w:marBottom w:val="0"/>
              <w:divBdr>
                <w:top w:val="none" w:sz="0" w:space="0" w:color="auto"/>
                <w:left w:val="none" w:sz="0" w:space="0" w:color="auto"/>
                <w:bottom w:val="none" w:sz="0" w:space="0" w:color="auto"/>
                <w:right w:val="none" w:sz="0" w:space="0" w:color="auto"/>
              </w:divBdr>
            </w:div>
            <w:div w:id="740248577">
              <w:marLeft w:val="0"/>
              <w:marRight w:val="0"/>
              <w:marTop w:val="0"/>
              <w:marBottom w:val="0"/>
              <w:divBdr>
                <w:top w:val="none" w:sz="0" w:space="0" w:color="auto"/>
                <w:left w:val="none" w:sz="0" w:space="0" w:color="auto"/>
                <w:bottom w:val="none" w:sz="0" w:space="0" w:color="auto"/>
                <w:right w:val="none" w:sz="0" w:space="0" w:color="auto"/>
              </w:divBdr>
            </w:div>
            <w:div w:id="1468278393">
              <w:marLeft w:val="0"/>
              <w:marRight w:val="0"/>
              <w:marTop w:val="0"/>
              <w:marBottom w:val="0"/>
              <w:divBdr>
                <w:top w:val="none" w:sz="0" w:space="0" w:color="auto"/>
                <w:left w:val="none" w:sz="0" w:space="0" w:color="auto"/>
                <w:bottom w:val="none" w:sz="0" w:space="0" w:color="auto"/>
                <w:right w:val="none" w:sz="0" w:space="0" w:color="auto"/>
              </w:divBdr>
            </w:div>
            <w:div w:id="294138714">
              <w:marLeft w:val="0"/>
              <w:marRight w:val="0"/>
              <w:marTop w:val="0"/>
              <w:marBottom w:val="0"/>
              <w:divBdr>
                <w:top w:val="none" w:sz="0" w:space="0" w:color="auto"/>
                <w:left w:val="none" w:sz="0" w:space="0" w:color="auto"/>
                <w:bottom w:val="none" w:sz="0" w:space="0" w:color="auto"/>
                <w:right w:val="none" w:sz="0" w:space="0" w:color="auto"/>
              </w:divBdr>
            </w:div>
            <w:div w:id="278101536">
              <w:marLeft w:val="0"/>
              <w:marRight w:val="0"/>
              <w:marTop w:val="0"/>
              <w:marBottom w:val="0"/>
              <w:divBdr>
                <w:top w:val="none" w:sz="0" w:space="0" w:color="auto"/>
                <w:left w:val="none" w:sz="0" w:space="0" w:color="auto"/>
                <w:bottom w:val="none" w:sz="0" w:space="0" w:color="auto"/>
                <w:right w:val="none" w:sz="0" w:space="0" w:color="auto"/>
              </w:divBdr>
            </w:div>
            <w:div w:id="1150903161">
              <w:marLeft w:val="0"/>
              <w:marRight w:val="0"/>
              <w:marTop w:val="135"/>
              <w:marBottom w:val="0"/>
              <w:divBdr>
                <w:top w:val="none" w:sz="0" w:space="0" w:color="auto"/>
                <w:left w:val="none" w:sz="0" w:space="0" w:color="auto"/>
                <w:bottom w:val="none" w:sz="0" w:space="0" w:color="auto"/>
                <w:right w:val="none" w:sz="0" w:space="0" w:color="auto"/>
              </w:divBdr>
            </w:div>
            <w:div w:id="1030227134">
              <w:marLeft w:val="0"/>
              <w:marRight w:val="0"/>
              <w:marTop w:val="0"/>
              <w:marBottom w:val="0"/>
              <w:divBdr>
                <w:top w:val="none" w:sz="0" w:space="0" w:color="auto"/>
                <w:left w:val="none" w:sz="0" w:space="0" w:color="auto"/>
                <w:bottom w:val="none" w:sz="0" w:space="0" w:color="auto"/>
                <w:right w:val="none" w:sz="0" w:space="0" w:color="auto"/>
              </w:divBdr>
            </w:div>
            <w:div w:id="1679654435">
              <w:marLeft w:val="0"/>
              <w:marRight w:val="0"/>
              <w:marTop w:val="0"/>
              <w:marBottom w:val="0"/>
              <w:divBdr>
                <w:top w:val="none" w:sz="0" w:space="0" w:color="auto"/>
                <w:left w:val="none" w:sz="0" w:space="0" w:color="auto"/>
                <w:bottom w:val="none" w:sz="0" w:space="0" w:color="auto"/>
                <w:right w:val="none" w:sz="0" w:space="0" w:color="auto"/>
              </w:divBdr>
            </w:div>
            <w:div w:id="884565041">
              <w:marLeft w:val="0"/>
              <w:marRight w:val="0"/>
              <w:marTop w:val="0"/>
              <w:marBottom w:val="0"/>
              <w:divBdr>
                <w:top w:val="none" w:sz="0" w:space="0" w:color="auto"/>
                <w:left w:val="none" w:sz="0" w:space="0" w:color="auto"/>
                <w:bottom w:val="none" w:sz="0" w:space="0" w:color="auto"/>
                <w:right w:val="none" w:sz="0" w:space="0" w:color="auto"/>
              </w:divBdr>
            </w:div>
            <w:div w:id="1379744838">
              <w:marLeft w:val="0"/>
              <w:marRight w:val="0"/>
              <w:marTop w:val="0"/>
              <w:marBottom w:val="0"/>
              <w:divBdr>
                <w:top w:val="none" w:sz="0" w:space="0" w:color="auto"/>
                <w:left w:val="none" w:sz="0" w:space="0" w:color="auto"/>
                <w:bottom w:val="none" w:sz="0" w:space="0" w:color="auto"/>
                <w:right w:val="none" w:sz="0" w:space="0" w:color="auto"/>
              </w:divBdr>
            </w:div>
            <w:div w:id="1791393149">
              <w:marLeft w:val="0"/>
              <w:marRight w:val="0"/>
              <w:marTop w:val="0"/>
              <w:marBottom w:val="0"/>
              <w:divBdr>
                <w:top w:val="none" w:sz="0" w:space="0" w:color="auto"/>
                <w:left w:val="none" w:sz="0" w:space="0" w:color="auto"/>
                <w:bottom w:val="none" w:sz="0" w:space="0" w:color="auto"/>
                <w:right w:val="none" w:sz="0" w:space="0" w:color="auto"/>
              </w:divBdr>
            </w:div>
            <w:div w:id="1416703572">
              <w:marLeft w:val="0"/>
              <w:marRight w:val="0"/>
              <w:marTop w:val="0"/>
              <w:marBottom w:val="0"/>
              <w:divBdr>
                <w:top w:val="none" w:sz="0" w:space="0" w:color="auto"/>
                <w:left w:val="none" w:sz="0" w:space="0" w:color="auto"/>
                <w:bottom w:val="none" w:sz="0" w:space="0" w:color="auto"/>
                <w:right w:val="none" w:sz="0" w:space="0" w:color="auto"/>
              </w:divBdr>
            </w:div>
            <w:div w:id="1957832598">
              <w:marLeft w:val="0"/>
              <w:marRight w:val="0"/>
              <w:marTop w:val="0"/>
              <w:marBottom w:val="0"/>
              <w:divBdr>
                <w:top w:val="none" w:sz="0" w:space="0" w:color="auto"/>
                <w:left w:val="none" w:sz="0" w:space="0" w:color="auto"/>
                <w:bottom w:val="none" w:sz="0" w:space="0" w:color="auto"/>
                <w:right w:val="none" w:sz="0" w:space="0" w:color="auto"/>
              </w:divBdr>
            </w:div>
            <w:div w:id="744303341">
              <w:marLeft w:val="0"/>
              <w:marRight w:val="0"/>
              <w:marTop w:val="0"/>
              <w:marBottom w:val="0"/>
              <w:divBdr>
                <w:top w:val="none" w:sz="0" w:space="0" w:color="auto"/>
                <w:left w:val="none" w:sz="0" w:space="0" w:color="auto"/>
                <w:bottom w:val="none" w:sz="0" w:space="0" w:color="auto"/>
                <w:right w:val="none" w:sz="0" w:space="0" w:color="auto"/>
              </w:divBdr>
            </w:div>
            <w:div w:id="1456681097">
              <w:marLeft w:val="0"/>
              <w:marRight w:val="0"/>
              <w:marTop w:val="0"/>
              <w:marBottom w:val="0"/>
              <w:divBdr>
                <w:top w:val="none" w:sz="0" w:space="0" w:color="auto"/>
                <w:left w:val="none" w:sz="0" w:space="0" w:color="auto"/>
                <w:bottom w:val="none" w:sz="0" w:space="0" w:color="auto"/>
                <w:right w:val="none" w:sz="0" w:space="0" w:color="auto"/>
              </w:divBdr>
            </w:div>
            <w:div w:id="226653318">
              <w:marLeft w:val="0"/>
              <w:marRight w:val="0"/>
              <w:marTop w:val="0"/>
              <w:marBottom w:val="0"/>
              <w:divBdr>
                <w:top w:val="none" w:sz="0" w:space="0" w:color="auto"/>
                <w:left w:val="none" w:sz="0" w:space="0" w:color="auto"/>
                <w:bottom w:val="none" w:sz="0" w:space="0" w:color="auto"/>
                <w:right w:val="none" w:sz="0" w:space="0" w:color="auto"/>
              </w:divBdr>
            </w:div>
            <w:div w:id="1430933115">
              <w:marLeft w:val="0"/>
              <w:marRight w:val="0"/>
              <w:marTop w:val="0"/>
              <w:marBottom w:val="0"/>
              <w:divBdr>
                <w:top w:val="none" w:sz="0" w:space="0" w:color="auto"/>
                <w:left w:val="none" w:sz="0" w:space="0" w:color="auto"/>
                <w:bottom w:val="none" w:sz="0" w:space="0" w:color="auto"/>
                <w:right w:val="none" w:sz="0" w:space="0" w:color="auto"/>
              </w:divBdr>
            </w:div>
            <w:div w:id="1452937595">
              <w:marLeft w:val="0"/>
              <w:marRight w:val="0"/>
              <w:marTop w:val="0"/>
              <w:marBottom w:val="0"/>
              <w:divBdr>
                <w:top w:val="none" w:sz="0" w:space="0" w:color="auto"/>
                <w:left w:val="none" w:sz="0" w:space="0" w:color="auto"/>
                <w:bottom w:val="none" w:sz="0" w:space="0" w:color="auto"/>
                <w:right w:val="none" w:sz="0" w:space="0" w:color="auto"/>
              </w:divBdr>
            </w:div>
            <w:div w:id="901210118">
              <w:marLeft w:val="0"/>
              <w:marRight w:val="0"/>
              <w:marTop w:val="0"/>
              <w:marBottom w:val="0"/>
              <w:divBdr>
                <w:top w:val="none" w:sz="0" w:space="0" w:color="auto"/>
                <w:left w:val="none" w:sz="0" w:space="0" w:color="auto"/>
                <w:bottom w:val="none" w:sz="0" w:space="0" w:color="auto"/>
                <w:right w:val="none" w:sz="0" w:space="0" w:color="auto"/>
              </w:divBdr>
            </w:div>
            <w:div w:id="1898737755">
              <w:marLeft w:val="0"/>
              <w:marRight w:val="0"/>
              <w:marTop w:val="0"/>
              <w:marBottom w:val="0"/>
              <w:divBdr>
                <w:top w:val="none" w:sz="0" w:space="0" w:color="auto"/>
                <w:left w:val="none" w:sz="0" w:space="0" w:color="auto"/>
                <w:bottom w:val="none" w:sz="0" w:space="0" w:color="auto"/>
                <w:right w:val="none" w:sz="0" w:space="0" w:color="auto"/>
              </w:divBdr>
            </w:div>
            <w:div w:id="199829896">
              <w:marLeft w:val="0"/>
              <w:marRight w:val="0"/>
              <w:marTop w:val="567"/>
              <w:marBottom w:val="0"/>
              <w:divBdr>
                <w:top w:val="none" w:sz="0" w:space="0" w:color="auto"/>
                <w:left w:val="none" w:sz="0" w:space="0" w:color="auto"/>
                <w:bottom w:val="none" w:sz="0" w:space="0" w:color="auto"/>
                <w:right w:val="none" w:sz="0" w:space="0" w:color="auto"/>
              </w:divBdr>
            </w:div>
            <w:div w:id="1691375377">
              <w:marLeft w:val="0"/>
              <w:marRight w:val="0"/>
              <w:marTop w:val="240"/>
              <w:marBottom w:val="0"/>
              <w:divBdr>
                <w:top w:val="none" w:sz="0" w:space="0" w:color="auto"/>
                <w:left w:val="none" w:sz="0" w:space="0" w:color="auto"/>
                <w:bottom w:val="none" w:sz="0" w:space="0" w:color="auto"/>
                <w:right w:val="none" w:sz="0" w:space="0" w:color="auto"/>
              </w:divBdr>
            </w:div>
            <w:div w:id="11999287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57696744">
      <w:bodyDiv w:val="1"/>
      <w:marLeft w:val="0"/>
      <w:marRight w:val="0"/>
      <w:marTop w:val="0"/>
      <w:marBottom w:val="0"/>
      <w:divBdr>
        <w:top w:val="none" w:sz="0" w:space="0" w:color="auto"/>
        <w:left w:val="none" w:sz="0" w:space="0" w:color="auto"/>
        <w:bottom w:val="none" w:sz="0" w:space="0" w:color="auto"/>
        <w:right w:val="none" w:sz="0" w:space="0" w:color="auto"/>
      </w:divBdr>
    </w:div>
    <w:div w:id="19070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4014</Words>
  <Characters>2289</Characters>
  <Application>Microsoft Office Word</Application>
  <DocSecurity>0</DocSecurity>
  <Lines>19</Lines>
  <Paragraphs>12</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Lēmumu izsniegt:</vt:lpstr>
      <vt:lpstr>Attīstības nodaļai </vt: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nezināms</dc:creator>
  <cp:keywords/>
  <dc:description/>
  <cp:lastModifiedBy>Agnese Ditke</cp:lastModifiedBy>
  <cp:revision>2</cp:revision>
  <cp:lastPrinted>2025-04-04T08:45:00Z</cp:lastPrinted>
  <dcterms:created xsi:type="dcterms:W3CDTF">2025-04-04T09:06:00Z</dcterms:created>
  <dcterms:modified xsi:type="dcterms:W3CDTF">2025-04-04T09:06:00Z</dcterms:modified>
</cp:coreProperties>
</file>