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ABA6" w14:textId="144573CB" w:rsidR="002A3228" w:rsidRPr="002A3228" w:rsidRDefault="002A3228" w:rsidP="002A3228">
      <w:pPr>
        <w:rPr>
          <w:lang w:val="lv-LV" w:eastAsia="lv-LV"/>
        </w:rPr>
      </w:pPr>
      <w:r w:rsidRPr="002A3228">
        <w:rPr>
          <w:lang w:val="lv-LV"/>
        </w:rPr>
        <w:t>202</w:t>
      </w:r>
      <w:r w:rsidR="00154259">
        <w:rPr>
          <w:lang w:val="lv-LV"/>
        </w:rPr>
        <w:t>5</w:t>
      </w:r>
      <w:r w:rsidRPr="002A3228">
        <w:rPr>
          <w:lang w:val="lv-LV"/>
        </w:rPr>
        <w:t xml:space="preserve">.gada </w:t>
      </w:r>
      <w:r w:rsidR="00C734CC">
        <w:rPr>
          <w:lang w:val="lv-LV"/>
        </w:rPr>
        <w:t>29.janvārī</w:t>
      </w:r>
      <w:r w:rsidRPr="009B07F1">
        <w:rPr>
          <w:color w:val="FF0000"/>
          <w:lang w:val="lv-LV"/>
        </w:rPr>
        <w:tab/>
      </w:r>
      <w:r w:rsidRPr="002A3228">
        <w:rPr>
          <w:lang w:val="lv-LV"/>
        </w:rPr>
        <w:tab/>
      </w:r>
      <w:r w:rsidRPr="002A3228">
        <w:rPr>
          <w:lang w:val="lv-LV"/>
        </w:rPr>
        <w:tab/>
      </w:r>
      <w:r w:rsidRPr="002A3228">
        <w:rPr>
          <w:lang w:val="lv-LV"/>
        </w:rPr>
        <w:tab/>
        <w:t xml:space="preserve"> </w:t>
      </w:r>
      <w:r w:rsidRPr="002A3228">
        <w:rPr>
          <w:lang w:val="lv-LV"/>
        </w:rPr>
        <w:tab/>
      </w:r>
      <w:r w:rsidRPr="002A3228">
        <w:rPr>
          <w:lang w:val="lv-LV"/>
        </w:rPr>
        <w:tab/>
        <w:t>Nolikums Nr.NOL</w:t>
      </w:r>
      <w:r w:rsidR="007B6ABF">
        <w:rPr>
          <w:lang w:val="lv-LV"/>
        </w:rPr>
        <w:t>__</w:t>
      </w:r>
      <w:r w:rsidRPr="002A3228">
        <w:rPr>
          <w:lang w:val="lv-LV"/>
        </w:rPr>
        <w:t>/202</w:t>
      </w:r>
      <w:r w:rsidR="00154259">
        <w:rPr>
          <w:lang w:val="lv-LV"/>
        </w:rPr>
        <w:t>5</w:t>
      </w:r>
    </w:p>
    <w:p w14:paraId="707FCCDA" w14:textId="77777777" w:rsidR="002A3228" w:rsidRPr="00DD11B8" w:rsidRDefault="002A3228" w:rsidP="002A3228">
      <w:pPr>
        <w:rPr>
          <w:lang w:val="lv-LV"/>
        </w:rPr>
      </w:pPr>
      <w:r w:rsidRPr="002A3228">
        <w:rPr>
          <w:lang w:val="lv-LV"/>
        </w:rPr>
        <w:t>Olainē</w:t>
      </w:r>
    </w:p>
    <w:p w14:paraId="25B97FA5" w14:textId="77777777" w:rsidR="00C734CC" w:rsidRDefault="002A3228" w:rsidP="00D95C35">
      <w:pPr>
        <w:ind w:left="5760"/>
        <w:rPr>
          <w:lang w:val="lv-LV"/>
        </w:rPr>
      </w:pPr>
      <w:r w:rsidRPr="00DD11B8">
        <w:rPr>
          <w:lang w:val="lv-LV"/>
        </w:rPr>
        <w:t>Apstiprināt</w:t>
      </w:r>
      <w:r w:rsidR="000469D4" w:rsidRPr="00DD11B8">
        <w:rPr>
          <w:lang w:val="lv-LV"/>
        </w:rPr>
        <w:t>s</w:t>
      </w:r>
      <w:r w:rsidRPr="00DD11B8">
        <w:rPr>
          <w:lang w:val="lv-LV"/>
        </w:rPr>
        <w:t xml:space="preserve"> ar Olaines novada </w:t>
      </w:r>
      <w:r w:rsidR="00081A76" w:rsidRPr="00DD11B8">
        <w:rPr>
          <w:lang w:val="lv-LV"/>
        </w:rPr>
        <w:t xml:space="preserve">pašvaldības </w:t>
      </w:r>
      <w:r w:rsidRPr="00DD11B8">
        <w:rPr>
          <w:lang w:val="lv-LV"/>
        </w:rPr>
        <w:t xml:space="preserve">domes </w:t>
      </w:r>
      <w:r w:rsidRPr="002A3228">
        <w:rPr>
          <w:lang w:val="lv-LV"/>
        </w:rPr>
        <w:t>202</w:t>
      </w:r>
      <w:r w:rsidR="00154259">
        <w:rPr>
          <w:lang w:val="lv-LV"/>
        </w:rPr>
        <w:t>5</w:t>
      </w:r>
      <w:r w:rsidRPr="002A3228">
        <w:rPr>
          <w:lang w:val="lv-LV"/>
        </w:rPr>
        <w:t xml:space="preserve">.gada </w:t>
      </w:r>
      <w:r w:rsidR="00C734CC">
        <w:rPr>
          <w:lang w:val="lv-LV"/>
        </w:rPr>
        <w:t>29.janvāra</w:t>
      </w:r>
      <w:r w:rsidRPr="002A3228">
        <w:rPr>
          <w:lang w:val="lv-LV"/>
        </w:rPr>
        <w:t xml:space="preserve"> sēdes lēmumu </w:t>
      </w:r>
    </w:p>
    <w:p w14:paraId="71E2C752" w14:textId="5E7D564D" w:rsidR="002A3228" w:rsidRPr="002A3228" w:rsidRDefault="002A3228" w:rsidP="00D95C35">
      <w:pPr>
        <w:ind w:left="5760"/>
        <w:rPr>
          <w:lang w:val="lv-LV"/>
        </w:rPr>
      </w:pPr>
      <w:r w:rsidRPr="002A3228">
        <w:rPr>
          <w:lang w:val="lv-LV"/>
        </w:rPr>
        <w:t>(</w:t>
      </w:r>
      <w:r w:rsidR="00C734CC">
        <w:rPr>
          <w:lang w:val="lv-LV"/>
        </w:rPr>
        <w:t>1</w:t>
      </w:r>
      <w:r w:rsidRPr="002A3228">
        <w:rPr>
          <w:lang w:val="lv-LV"/>
        </w:rPr>
        <w:t xml:space="preserve">.prot., </w:t>
      </w:r>
      <w:r w:rsidR="00026D6C">
        <w:rPr>
          <w:lang w:val="lv-LV"/>
        </w:rPr>
        <w:t>9</w:t>
      </w:r>
      <w:r w:rsidRPr="002A3228">
        <w:rPr>
          <w:lang w:val="lv-LV"/>
        </w:rPr>
        <w:t>.p.)</w:t>
      </w:r>
    </w:p>
    <w:p w14:paraId="24058602" w14:textId="77777777" w:rsidR="002A3228" w:rsidRPr="00BB2B36" w:rsidRDefault="002A3228" w:rsidP="002A3228">
      <w:pPr>
        <w:ind w:right="-2"/>
        <w:rPr>
          <w:b/>
          <w:bCs/>
          <w:lang w:val="lv-LV"/>
        </w:rPr>
      </w:pPr>
    </w:p>
    <w:p w14:paraId="424DBAC3" w14:textId="77777777" w:rsidR="002A3228" w:rsidRPr="00BB2B36" w:rsidRDefault="002A3228" w:rsidP="008337CE">
      <w:pPr>
        <w:jc w:val="center"/>
        <w:rPr>
          <w:rStyle w:val="y2iqfc"/>
          <w:b/>
          <w:bCs/>
          <w:color w:val="202124"/>
          <w:lang w:val="lv-LV"/>
        </w:rPr>
      </w:pPr>
    </w:p>
    <w:p w14:paraId="28F1F3A4" w14:textId="7E65C79F" w:rsidR="008337CE" w:rsidRDefault="007B6ABF" w:rsidP="00D63DC0">
      <w:pPr>
        <w:jc w:val="center"/>
        <w:rPr>
          <w:rStyle w:val="y2iqfc"/>
          <w:b/>
          <w:bCs/>
          <w:color w:val="202124"/>
          <w:lang w:val="lv-LV"/>
        </w:rPr>
      </w:pPr>
      <w:r>
        <w:rPr>
          <w:rStyle w:val="y2iqfc"/>
          <w:b/>
          <w:bCs/>
          <w:color w:val="202124"/>
          <w:lang w:val="lv-LV"/>
        </w:rPr>
        <w:t>Sporta komisijas</w:t>
      </w:r>
      <w:r w:rsidR="008337CE" w:rsidRPr="008337CE">
        <w:rPr>
          <w:rStyle w:val="y2iqfc"/>
          <w:b/>
          <w:bCs/>
          <w:color w:val="202124"/>
          <w:lang w:val="lv-LV"/>
        </w:rPr>
        <w:t xml:space="preserve"> nolikums</w:t>
      </w:r>
    </w:p>
    <w:p w14:paraId="775124CB" w14:textId="77777777" w:rsidR="002A3228" w:rsidRPr="008337CE" w:rsidRDefault="002A3228" w:rsidP="008337CE">
      <w:pPr>
        <w:jc w:val="center"/>
        <w:rPr>
          <w:rStyle w:val="y2iqfc"/>
          <w:b/>
          <w:bCs/>
          <w:color w:val="202124"/>
          <w:lang w:val="lv-LV"/>
        </w:rPr>
      </w:pPr>
    </w:p>
    <w:p w14:paraId="7C03457E" w14:textId="6ACBC434" w:rsidR="008337CE" w:rsidRPr="00D63DC0" w:rsidRDefault="008337CE" w:rsidP="002A3228">
      <w:pPr>
        <w:ind w:left="5670"/>
        <w:jc w:val="both"/>
        <w:rPr>
          <w:rStyle w:val="y2iqfc"/>
          <w:i/>
          <w:iCs/>
          <w:sz w:val="22"/>
          <w:szCs w:val="22"/>
          <w:lang w:val="lv-LV"/>
        </w:rPr>
      </w:pPr>
      <w:r w:rsidRPr="00D63DC0">
        <w:rPr>
          <w:rStyle w:val="y2iqfc"/>
          <w:i/>
          <w:iCs/>
          <w:sz w:val="22"/>
          <w:szCs w:val="22"/>
          <w:lang w:val="lv-LV"/>
        </w:rPr>
        <w:t>Izdots saskaņā ar Pašvaldību likuma 10.panta pirmās daļas 13.punktu un 50.panta pirmo daļu</w:t>
      </w:r>
    </w:p>
    <w:p w14:paraId="064ACB4C" w14:textId="77777777" w:rsidR="00D63DC0" w:rsidRPr="008337CE" w:rsidRDefault="00D63DC0" w:rsidP="008337CE">
      <w:pPr>
        <w:rPr>
          <w:rStyle w:val="y2iqfc"/>
          <w:color w:val="202124"/>
          <w:lang w:val="lv-LV"/>
        </w:rPr>
      </w:pPr>
    </w:p>
    <w:p w14:paraId="4BE5D12F" w14:textId="69915550" w:rsidR="008337CE" w:rsidRDefault="008337CE" w:rsidP="009B14A0">
      <w:pPr>
        <w:pStyle w:val="ListParagraph"/>
        <w:numPr>
          <w:ilvl w:val="0"/>
          <w:numId w:val="1"/>
        </w:numPr>
        <w:jc w:val="center"/>
        <w:rPr>
          <w:rStyle w:val="y2iqfc"/>
          <w:b/>
          <w:bCs/>
          <w:color w:val="202124"/>
          <w:lang w:val="lv-LV"/>
        </w:rPr>
      </w:pPr>
      <w:r w:rsidRPr="009B14A0">
        <w:rPr>
          <w:rStyle w:val="y2iqfc"/>
          <w:b/>
          <w:bCs/>
          <w:color w:val="202124"/>
          <w:lang w:val="lv-LV"/>
        </w:rPr>
        <w:t>Vispārīgie jautājumi</w:t>
      </w:r>
      <w:r w:rsidR="00C734CC">
        <w:rPr>
          <w:rStyle w:val="y2iqfc"/>
          <w:b/>
          <w:bCs/>
          <w:color w:val="202124"/>
          <w:lang w:val="lv-LV"/>
        </w:rPr>
        <w:br/>
      </w:r>
    </w:p>
    <w:p w14:paraId="1786E99B" w14:textId="075E021C" w:rsidR="008337CE" w:rsidRPr="00154259" w:rsidRDefault="00EF17FD" w:rsidP="00C734CC">
      <w:pPr>
        <w:ind w:left="709" w:hanging="283"/>
        <w:jc w:val="both"/>
        <w:rPr>
          <w:rStyle w:val="y2iqfc"/>
          <w:lang w:val="lv-LV"/>
        </w:rPr>
      </w:pPr>
      <w:r w:rsidRPr="00154259">
        <w:rPr>
          <w:rStyle w:val="y2iqfc"/>
          <w:lang w:val="lv-LV"/>
        </w:rPr>
        <w:t>1.</w:t>
      </w:r>
      <w:r w:rsidR="00756386" w:rsidRPr="00154259">
        <w:rPr>
          <w:rStyle w:val="y2iqfc"/>
          <w:lang w:val="lv-LV"/>
        </w:rPr>
        <w:t xml:space="preserve"> </w:t>
      </w:r>
      <w:r w:rsidR="008337CE" w:rsidRPr="00154259">
        <w:rPr>
          <w:rStyle w:val="y2iqfc"/>
          <w:lang w:val="lv-LV"/>
        </w:rPr>
        <w:t xml:space="preserve">Nolikums nosaka </w:t>
      </w:r>
      <w:r w:rsidR="008337CE" w:rsidRPr="001C22BD">
        <w:rPr>
          <w:rStyle w:val="y2iqfc"/>
          <w:lang w:val="lv-LV"/>
        </w:rPr>
        <w:t xml:space="preserve">Olaines novada </w:t>
      </w:r>
      <w:r w:rsidR="002A3228" w:rsidRPr="001C22BD">
        <w:rPr>
          <w:rStyle w:val="y2iqfc"/>
          <w:lang w:val="lv-LV"/>
        </w:rPr>
        <w:t>pašvaldības</w:t>
      </w:r>
      <w:r w:rsidR="008337CE" w:rsidRPr="001C22BD">
        <w:rPr>
          <w:rStyle w:val="y2iqfc"/>
          <w:lang w:val="lv-LV"/>
        </w:rPr>
        <w:t xml:space="preserve"> </w:t>
      </w:r>
      <w:r w:rsidR="009B07F1" w:rsidRPr="001C22BD">
        <w:rPr>
          <w:rStyle w:val="y2iqfc"/>
          <w:lang w:val="lv-LV"/>
        </w:rPr>
        <w:t xml:space="preserve">(turpmāk – </w:t>
      </w:r>
      <w:r w:rsidR="00081A76" w:rsidRPr="001C22BD">
        <w:rPr>
          <w:rStyle w:val="y2iqfc"/>
          <w:lang w:val="lv-LV"/>
        </w:rPr>
        <w:t>P</w:t>
      </w:r>
      <w:r w:rsidR="009B07F1" w:rsidRPr="001C22BD">
        <w:rPr>
          <w:rStyle w:val="y2iqfc"/>
          <w:lang w:val="lv-LV"/>
        </w:rPr>
        <w:t xml:space="preserve">ašvaldība) </w:t>
      </w:r>
      <w:r w:rsidR="001E5CCE" w:rsidRPr="001C22BD">
        <w:rPr>
          <w:rStyle w:val="y2iqfc"/>
          <w:lang w:val="lv-LV"/>
        </w:rPr>
        <w:t>Sporta</w:t>
      </w:r>
      <w:r w:rsidR="008337CE" w:rsidRPr="001C22BD">
        <w:rPr>
          <w:rStyle w:val="y2iqfc"/>
          <w:lang w:val="lv-LV"/>
        </w:rPr>
        <w:t xml:space="preserve"> </w:t>
      </w:r>
      <w:r w:rsidR="008337CE" w:rsidRPr="00154259">
        <w:rPr>
          <w:rStyle w:val="y2iqfc"/>
          <w:lang w:val="lv-LV"/>
        </w:rPr>
        <w:t>komisijas (turpmāk – Komisija) struktūru, izveidošanas kārtību, uzdevumus, pienākumus, tiesības un atbildību.</w:t>
      </w:r>
    </w:p>
    <w:p w14:paraId="0EF66B3E" w14:textId="3700E710" w:rsidR="008337CE" w:rsidRPr="00360094" w:rsidRDefault="00EF17FD" w:rsidP="00C734CC">
      <w:pPr>
        <w:shd w:val="clear" w:color="auto" w:fill="FFFFFF" w:themeFill="background1"/>
        <w:ind w:left="709" w:right="-46" w:hanging="283"/>
        <w:jc w:val="both"/>
        <w:outlineLvl w:val="2"/>
        <w:rPr>
          <w:rStyle w:val="y2iqfc"/>
          <w:b/>
          <w:bCs/>
          <w:lang w:val="lv-LV" w:eastAsia="lv-LV"/>
        </w:rPr>
      </w:pPr>
      <w:r>
        <w:rPr>
          <w:rStyle w:val="y2iqfc"/>
          <w:color w:val="202124"/>
          <w:lang w:val="lv-LV"/>
        </w:rPr>
        <w:t>2.</w:t>
      </w:r>
      <w:r w:rsidR="00756386">
        <w:rPr>
          <w:rStyle w:val="y2iqfc"/>
          <w:color w:val="202124"/>
          <w:lang w:val="lv-LV"/>
        </w:rPr>
        <w:t xml:space="preserve"> </w:t>
      </w:r>
      <w:r w:rsidR="000F6B11" w:rsidRPr="00EF17FD">
        <w:rPr>
          <w:rStyle w:val="y2iqfc"/>
          <w:color w:val="202124"/>
          <w:lang w:val="lv-LV"/>
        </w:rPr>
        <w:t xml:space="preserve">Komisija ir pastāvīga koleģiāla </w:t>
      </w:r>
      <w:r w:rsidR="000F6B11" w:rsidRPr="001E5CCE">
        <w:rPr>
          <w:rStyle w:val="y2iqfc"/>
          <w:color w:val="202124"/>
          <w:lang w:val="lv-LV"/>
        </w:rPr>
        <w:t xml:space="preserve">institūcija, kuru izveido un pārrauga Olaines novada </w:t>
      </w:r>
      <w:r w:rsidR="0061592C" w:rsidRPr="00154259">
        <w:rPr>
          <w:rStyle w:val="y2iqfc"/>
          <w:lang w:val="lv-LV"/>
        </w:rPr>
        <w:t xml:space="preserve">pašvaldības </w:t>
      </w:r>
      <w:r w:rsidR="000F6B11" w:rsidRPr="001E5CCE">
        <w:rPr>
          <w:rStyle w:val="y2iqfc"/>
          <w:color w:val="202124"/>
          <w:lang w:val="lv-LV"/>
        </w:rPr>
        <w:t xml:space="preserve">dome (turpmāk – Dome) </w:t>
      </w:r>
      <w:r w:rsidR="001E5CCE" w:rsidRPr="001E5CCE">
        <w:rPr>
          <w:rStyle w:val="y2iqfc"/>
          <w:color w:val="202124"/>
          <w:lang w:val="lv-LV"/>
        </w:rPr>
        <w:t>sporta jautājumu risināšanai, kā arī Saistoš</w:t>
      </w:r>
      <w:r w:rsidR="001E5CCE">
        <w:rPr>
          <w:rStyle w:val="y2iqfc"/>
          <w:color w:val="202124"/>
          <w:lang w:val="lv-LV"/>
        </w:rPr>
        <w:t>ajos</w:t>
      </w:r>
      <w:r w:rsidR="001E5CCE" w:rsidRPr="001E5CCE">
        <w:rPr>
          <w:rStyle w:val="y2iqfc"/>
          <w:color w:val="202124"/>
          <w:lang w:val="lv-LV"/>
        </w:rPr>
        <w:t xml:space="preserve"> noteikum</w:t>
      </w:r>
      <w:r w:rsidR="001E5CCE">
        <w:rPr>
          <w:rStyle w:val="y2iqfc"/>
          <w:color w:val="202124"/>
          <w:lang w:val="lv-LV"/>
        </w:rPr>
        <w:t>os</w:t>
      </w:r>
      <w:r w:rsidR="001E5CCE" w:rsidRPr="001E5CCE">
        <w:rPr>
          <w:rStyle w:val="y2iqfc"/>
          <w:color w:val="202124"/>
          <w:lang w:val="lv-LV"/>
        </w:rPr>
        <w:t xml:space="preserve"> “</w:t>
      </w:r>
      <w:r w:rsidR="001E5CCE" w:rsidRPr="001E5CCE">
        <w:rPr>
          <w:lang w:val="lv-LV" w:eastAsia="lv-LV"/>
        </w:rPr>
        <w:t>Par pašvaldības atbalstu sporta veicināšanai Olaines novadā</w:t>
      </w:r>
      <w:r w:rsidR="001E5CCE" w:rsidRPr="001E5CCE">
        <w:rPr>
          <w:rStyle w:val="y2iqfc"/>
          <w:color w:val="202124"/>
          <w:lang w:val="lv-LV"/>
        </w:rPr>
        <w:t>”</w:t>
      </w:r>
      <w:r w:rsidR="00700BF1">
        <w:rPr>
          <w:rStyle w:val="y2iqfc"/>
          <w:color w:val="202124"/>
          <w:lang w:val="lv-LV"/>
        </w:rPr>
        <w:t xml:space="preserve"> (turpmāk – Noteikumi)</w:t>
      </w:r>
      <w:r w:rsidR="001E5CCE">
        <w:rPr>
          <w:rStyle w:val="y2iqfc"/>
          <w:color w:val="202124"/>
          <w:lang w:val="lv-LV"/>
        </w:rPr>
        <w:t xml:space="preserve"> </w:t>
      </w:r>
      <w:r w:rsidR="009B07F1" w:rsidRPr="00154259">
        <w:rPr>
          <w:rStyle w:val="y2iqfc"/>
          <w:lang w:val="lv-LV"/>
        </w:rPr>
        <w:t xml:space="preserve">noteikto </w:t>
      </w:r>
      <w:r w:rsidR="001E5CCE" w:rsidRPr="00DA4680">
        <w:rPr>
          <w:rStyle w:val="y2iqfc"/>
          <w:lang w:val="lv-LV"/>
        </w:rPr>
        <w:t>uzdevumu veikšanai.</w:t>
      </w:r>
    </w:p>
    <w:p w14:paraId="0E95E005" w14:textId="66279BE4" w:rsidR="00CB06DF" w:rsidRPr="008337CE" w:rsidRDefault="00360094" w:rsidP="00C734CC">
      <w:pPr>
        <w:shd w:val="clear" w:color="auto" w:fill="FFFFFF" w:themeFill="background1"/>
        <w:ind w:left="709" w:hanging="283"/>
        <w:jc w:val="both"/>
        <w:rPr>
          <w:rStyle w:val="y2iqfc"/>
          <w:color w:val="202124"/>
          <w:lang w:val="lv-LV"/>
        </w:rPr>
      </w:pPr>
      <w:r>
        <w:rPr>
          <w:rStyle w:val="y2iqfc"/>
          <w:lang w:val="lv-LV"/>
        </w:rPr>
        <w:t>3</w:t>
      </w:r>
      <w:r w:rsidR="00455897" w:rsidRPr="00DA4680">
        <w:rPr>
          <w:rStyle w:val="y2iqfc"/>
          <w:lang w:val="lv-LV"/>
        </w:rPr>
        <w:t>.</w:t>
      </w:r>
      <w:r w:rsidR="000876F8" w:rsidRPr="00DA4680">
        <w:rPr>
          <w:rStyle w:val="y2iqfc"/>
          <w:lang w:val="lv-LV"/>
        </w:rPr>
        <w:t xml:space="preserve"> </w:t>
      </w:r>
      <w:r w:rsidR="008337CE" w:rsidRPr="00DA4680">
        <w:rPr>
          <w:rStyle w:val="y2iqfc"/>
          <w:lang w:val="lv-LV"/>
        </w:rPr>
        <w:t xml:space="preserve">Komisija savā darbā ievēro Vispārējos tiesību principus, Latvijas Republikas likumus, </w:t>
      </w:r>
      <w:r w:rsidR="001E5CCE" w:rsidRPr="00DA4680">
        <w:rPr>
          <w:rStyle w:val="y2iqfc"/>
          <w:lang w:val="lv-LV"/>
        </w:rPr>
        <w:t>Sporta likumu</w:t>
      </w:r>
      <w:r w:rsidR="008337CE" w:rsidRPr="00DA4680">
        <w:rPr>
          <w:rStyle w:val="y2iqfc"/>
          <w:lang w:val="lv-LV"/>
        </w:rPr>
        <w:t xml:space="preserve">, Latvijas Republikas Ministru kabineta noteikumus, Domes lēmumus, Saistošos </w:t>
      </w:r>
      <w:r w:rsidR="008337CE" w:rsidRPr="008337CE">
        <w:rPr>
          <w:rStyle w:val="y2iqfc"/>
          <w:color w:val="202124"/>
          <w:lang w:val="lv-LV"/>
        </w:rPr>
        <w:t xml:space="preserve">noteikumus un citus saistošus normatīvos dokumentus, šo nolikumu, kā arī ētikas un morāles normas. </w:t>
      </w:r>
    </w:p>
    <w:p w14:paraId="34D8BCEC" w14:textId="0EF2C66F" w:rsidR="00CB06DF" w:rsidRPr="008337CE" w:rsidRDefault="00360094" w:rsidP="00C734CC">
      <w:pPr>
        <w:ind w:left="709" w:hanging="283"/>
        <w:jc w:val="both"/>
        <w:rPr>
          <w:rStyle w:val="y2iqfc"/>
          <w:color w:val="202124"/>
          <w:lang w:val="lv-LV"/>
        </w:rPr>
      </w:pPr>
      <w:r>
        <w:rPr>
          <w:rStyle w:val="y2iqfc"/>
          <w:color w:val="202124"/>
          <w:lang w:val="lv-LV"/>
        </w:rPr>
        <w:t>4</w:t>
      </w:r>
      <w:r w:rsidR="00036277">
        <w:rPr>
          <w:rStyle w:val="y2iqfc"/>
          <w:color w:val="202124"/>
          <w:lang w:val="lv-LV"/>
        </w:rPr>
        <w:t>.</w:t>
      </w:r>
      <w:r w:rsidR="000876F8" w:rsidRPr="008337CE">
        <w:rPr>
          <w:rStyle w:val="y2iqfc"/>
          <w:color w:val="202124"/>
          <w:lang w:val="lv-LV"/>
        </w:rPr>
        <w:t xml:space="preserve"> </w:t>
      </w:r>
      <w:r w:rsidR="008337CE" w:rsidRPr="008337CE">
        <w:rPr>
          <w:rStyle w:val="y2iqfc"/>
          <w:color w:val="202124"/>
          <w:lang w:val="lv-LV"/>
        </w:rPr>
        <w:t>Ko</w:t>
      </w:r>
      <w:r w:rsidR="00CB06DF">
        <w:rPr>
          <w:rStyle w:val="y2iqfc"/>
          <w:color w:val="202124"/>
          <w:lang w:val="lv-LV"/>
        </w:rPr>
        <w:t>misijas vārdisko un skaitlisko sastāvu nosaka un apstiprina Dome.</w:t>
      </w:r>
    </w:p>
    <w:p w14:paraId="1AF1ADE5" w14:textId="00B5F2BD" w:rsidR="008337CE" w:rsidRPr="008337CE" w:rsidRDefault="00360094" w:rsidP="00C734CC">
      <w:pPr>
        <w:ind w:left="709" w:hanging="283"/>
        <w:jc w:val="both"/>
        <w:rPr>
          <w:rStyle w:val="y2iqfc"/>
          <w:color w:val="202124"/>
          <w:lang w:val="lv-LV"/>
        </w:rPr>
      </w:pPr>
      <w:r>
        <w:rPr>
          <w:rStyle w:val="y2iqfc"/>
          <w:color w:val="202124"/>
          <w:lang w:val="lv-LV"/>
        </w:rPr>
        <w:t>5</w:t>
      </w:r>
      <w:r w:rsidR="00EF17FD">
        <w:rPr>
          <w:rStyle w:val="y2iqfc"/>
          <w:color w:val="202124"/>
          <w:lang w:val="lv-LV"/>
        </w:rPr>
        <w:t>.</w:t>
      </w:r>
      <w:r w:rsidR="000876F8" w:rsidRPr="008337CE">
        <w:rPr>
          <w:rStyle w:val="y2iqfc"/>
          <w:color w:val="202124"/>
          <w:lang w:val="lv-LV"/>
        </w:rPr>
        <w:t xml:space="preserve"> </w:t>
      </w:r>
      <w:r w:rsidR="008337CE" w:rsidRPr="008337CE">
        <w:rPr>
          <w:rStyle w:val="y2iqfc"/>
          <w:color w:val="202124"/>
          <w:lang w:val="lv-LV"/>
        </w:rPr>
        <w:t>Komisija</w:t>
      </w:r>
      <w:r w:rsidR="00CB06DF">
        <w:rPr>
          <w:rStyle w:val="y2iqfc"/>
          <w:color w:val="202124"/>
          <w:lang w:val="lv-LV"/>
        </w:rPr>
        <w:t xml:space="preserve">s darbību koordinē un vada </w:t>
      </w:r>
      <w:r w:rsidR="00CB06DF" w:rsidRPr="00DD11B8">
        <w:rPr>
          <w:rStyle w:val="y2iqfc"/>
          <w:color w:val="202124"/>
          <w:lang w:val="lv-LV"/>
        </w:rPr>
        <w:t>Komisijas priekšsēdētājs, kuru ievēl Dome.</w:t>
      </w:r>
    </w:p>
    <w:p w14:paraId="44A8EE27" w14:textId="77777777" w:rsidR="008337CE" w:rsidRPr="008337CE" w:rsidRDefault="008337CE" w:rsidP="008337CE">
      <w:pPr>
        <w:jc w:val="both"/>
        <w:rPr>
          <w:rStyle w:val="y2iqfc"/>
          <w:color w:val="202124"/>
          <w:lang w:val="lv-LV"/>
        </w:rPr>
      </w:pPr>
    </w:p>
    <w:p w14:paraId="1FC51E58" w14:textId="0782CF82" w:rsidR="008337CE" w:rsidRDefault="008337CE" w:rsidP="009B14A0">
      <w:pPr>
        <w:pStyle w:val="ListParagraph"/>
        <w:numPr>
          <w:ilvl w:val="0"/>
          <w:numId w:val="1"/>
        </w:numPr>
        <w:jc w:val="center"/>
        <w:rPr>
          <w:rStyle w:val="y2iqfc"/>
          <w:b/>
          <w:bCs/>
          <w:color w:val="202124"/>
          <w:lang w:val="lv-LV"/>
        </w:rPr>
      </w:pPr>
      <w:r w:rsidRPr="009B14A0">
        <w:rPr>
          <w:rStyle w:val="y2iqfc"/>
          <w:b/>
          <w:bCs/>
          <w:color w:val="202124"/>
          <w:lang w:val="lv-LV"/>
        </w:rPr>
        <w:t>Komisijas uzdevumi, pienākumi, tiesības un atbildība</w:t>
      </w:r>
      <w:r w:rsidR="00C734CC">
        <w:rPr>
          <w:rStyle w:val="y2iqfc"/>
          <w:b/>
          <w:bCs/>
          <w:color w:val="202124"/>
          <w:lang w:val="lv-LV"/>
        </w:rPr>
        <w:br/>
      </w:r>
    </w:p>
    <w:p w14:paraId="2DA15EC3" w14:textId="7E121B07" w:rsidR="00AB3C03" w:rsidRDefault="00360094" w:rsidP="00AB3C03">
      <w:pPr>
        <w:ind w:firstLine="426"/>
        <w:jc w:val="both"/>
        <w:rPr>
          <w:rStyle w:val="y2iqfc"/>
          <w:color w:val="202124"/>
          <w:lang w:val="lv-LV"/>
        </w:rPr>
      </w:pPr>
      <w:r>
        <w:rPr>
          <w:rStyle w:val="y2iqfc"/>
          <w:color w:val="202124"/>
          <w:lang w:val="lv-LV"/>
        </w:rPr>
        <w:t>6</w:t>
      </w:r>
      <w:r w:rsidR="00EF17FD">
        <w:rPr>
          <w:rStyle w:val="y2iqfc"/>
          <w:color w:val="202124"/>
          <w:lang w:val="lv-LV"/>
        </w:rPr>
        <w:t>.</w:t>
      </w:r>
      <w:r w:rsidR="00756386">
        <w:rPr>
          <w:rStyle w:val="y2iqfc"/>
          <w:color w:val="202124"/>
          <w:lang w:val="lv-LV"/>
        </w:rPr>
        <w:t xml:space="preserve"> </w:t>
      </w:r>
      <w:r w:rsidR="008337CE" w:rsidRPr="008337CE">
        <w:rPr>
          <w:rStyle w:val="y2iqfc"/>
          <w:color w:val="202124"/>
          <w:lang w:val="lv-LV"/>
        </w:rPr>
        <w:t>Komisija</w:t>
      </w:r>
      <w:r w:rsidR="00700BF1">
        <w:rPr>
          <w:rStyle w:val="y2iqfc"/>
          <w:color w:val="202124"/>
          <w:lang w:val="lv-LV"/>
        </w:rPr>
        <w:t>s</w:t>
      </w:r>
      <w:r w:rsidR="008337CE" w:rsidRPr="008337CE">
        <w:rPr>
          <w:rStyle w:val="y2iqfc"/>
          <w:color w:val="202124"/>
          <w:lang w:val="lv-LV"/>
        </w:rPr>
        <w:t xml:space="preserve"> </w:t>
      </w:r>
      <w:r w:rsidR="00AB3C03">
        <w:rPr>
          <w:rStyle w:val="y2iqfc"/>
          <w:color w:val="202124"/>
          <w:lang w:val="lv-LV"/>
        </w:rPr>
        <w:t>uzdevumi ir:</w:t>
      </w:r>
    </w:p>
    <w:p w14:paraId="66F86987" w14:textId="00D686BB" w:rsidR="00AB3C03" w:rsidRDefault="00360094" w:rsidP="00C734CC">
      <w:pPr>
        <w:ind w:left="1134" w:hanging="425"/>
        <w:jc w:val="both"/>
        <w:rPr>
          <w:rStyle w:val="y2iqfc"/>
          <w:color w:val="202124"/>
          <w:lang w:val="lv-LV"/>
        </w:rPr>
      </w:pPr>
      <w:r>
        <w:rPr>
          <w:rStyle w:val="y2iqfc"/>
          <w:color w:val="202124"/>
          <w:lang w:val="lv-LV"/>
        </w:rPr>
        <w:t>6</w:t>
      </w:r>
      <w:r w:rsidR="00AB3C03" w:rsidRPr="00AB3C03">
        <w:rPr>
          <w:rStyle w:val="y2iqfc"/>
          <w:color w:val="202124"/>
          <w:lang w:val="lv-LV"/>
        </w:rPr>
        <w:t>.1. izska</w:t>
      </w:r>
      <w:r w:rsidR="00700BF1" w:rsidRPr="00AB3C03">
        <w:rPr>
          <w:rStyle w:val="y2iqfc"/>
          <w:color w:val="202124"/>
          <w:lang w:val="lv-LV"/>
        </w:rPr>
        <w:t>tīt un izvērtēt Noteikumu pieteikumus par finansiāl</w:t>
      </w:r>
      <w:r w:rsidR="0061592C">
        <w:rPr>
          <w:rStyle w:val="y2iqfc"/>
          <w:color w:val="202124"/>
          <w:lang w:val="lv-LV"/>
        </w:rPr>
        <w:t>o</w:t>
      </w:r>
      <w:r w:rsidR="00700BF1" w:rsidRPr="00AB3C03">
        <w:rPr>
          <w:rStyle w:val="y2iqfc"/>
          <w:color w:val="202124"/>
          <w:lang w:val="lv-LV"/>
        </w:rPr>
        <w:t xml:space="preserve"> atbalst</w:t>
      </w:r>
      <w:r w:rsidR="0061592C">
        <w:rPr>
          <w:rStyle w:val="y2iqfc"/>
          <w:color w:val="202124"/>
          <w:lang w:val="lv-LV"/>
        </w:rPr>
        <w:t>u</w:t>
      </w:r>
      <w:r w:rsidR="00700BF1" w:rsidRPr="00AB3C03">
        <w:rPr>
          <w:rStyle w:val="y2iqfc"/>
          <w:color w:val="202124"/>
          <w:lang w:val="lv-LV"/>
        </w:rPr>
        <w:t xml:space="preserve"> dalībai sporta sacensībās un treniņnometnēs un atbalst</w:t>
      </w:r>
      <w:r w:rsidR="0061592C">
        <w:rPr>
          <w:rStyle w:val="y2iqfc"/>
          <w:color w:val="202124"/>
          <w:lang w:val="lv-LV"/>
        </w:rPr>
        <w:t>u</w:t>
      </w:r>
      <w:r w:rsidR="00700BF1" w:rsidRPr="00AB3C03">
        <w:rPr>
          <w:rStyle w:val="y2iqfc"/>
          <w:color w:val="202124"/>
          <w:lang w:val="lv-LV"/>
        </w:rPr>
        <w:t xml:space="preserve"> veselīga dzīvesveida veicināšanai</w:t>
      </w:r>
      <w:r w:rsidR="00AB3C03">
        <w:rPr>
          <w:rStyle w:val="y2iqfc"/>
          <w:color w:val="202124"/>
          <w:lang w:val="lv-LV"/>
        </w:rPr>
        <w:t>;</w:t>
      </w:r>
    </w:p>
    <w:p w14:paraId="282D148D" w14:textId="085911B5" w:rsidR="008337CE" w:rsidRDefault="00360094" w:rsidP="00C734CC">
      <w:pPr>
        <w:ind w:left="1134" w:hanging="425"/>
        <w:jc w:val="both"/>
        <w:rPr>
          <w:rStyle w:val="y2iqfc"/>
          <w:color w:val="202124"/>
          <w:lang w:val="lv-LV"/>
        </w:rPr>
      </w:pPr>
      <w:r>
        <w:rPr>
          <w:rStyle w:val="y2iqfc"/>
          <w:color w:val="202124"/>
          <w:lang w:val="lv-LV"/>
        </w:rPr>
        <w:t>6</w:t>
      </w:r>
      <w:r w:rsidR="00AB3C03">
        <w:rPr>
          <w:rStyle w:val="y2iqfc"/>
          <w:color w:val="202124"/>
          <w:lang w:val="lv-LV"/>
        </w:rPr>
        <w:t>.2.</w:t>
      </w:r>
      <w:r w:rsidR="00700BF1" w:rsidRPr="00AB3C03">
        <w:rPr>
          <w:rStyle w:val="y2iqfc"/>
          <w:color w:val="202124"/>
          <w:lang w:val="lv-LV"/>
        </w:rPr>
        <w:t xml:space="preserve"> </w:t>
      </w:r>
      <w:r w:rsidR="00AB3C03">
        <w:rPr>
          <w:rStyle w:val="y2iqfc"/>
          <w:color w:val="202124"/>
          <w:lang w:val="lv-LV"/>
        </w:rPr>
        <w:t xml:space="preserve"> </w:t>
      </w:r>
      <w:r w:rsidR="00700BF1" w:rsidRPr="00AB3C03">
        <w:rPr>
          <w:rStyle w:val="y2iqfc"/>
          <w:color w:val="202124"/>
          <w:lang w:val="lv-LV"/>
        </w:rPr>
        <w:t>izvērtēt sporta atbalsta saņēmēju iesniegtās atskaites un tai pievienotos dokumentus un finansiālā atbalsta izlietojuma atbilstību tā piešķiršanas mērķim</w:t>
      </w:r>
      <w:r w:rsidR="00AB3C03">
        <w:rPr>
          <w:rStyle w:val="y2iqfc"/>
          <w:color w:val="202124"/>
          <w:lang w:val="lv-LV"/>
        </w:rPr>
        <w:t>;</w:t>
      </w:r>
    </w:p>
    <w:p w14:paraId="5AC8D70A" w14:textId="1EFE1C17" w:rsidR="001D22DE" w:rsidRDefault="00360094" w:rsidP="00C734CC">
      <w:pPr>
        <w:ind w:left="1134" w:hanging="425"/>
        <w:jc w:val="both"/>
        <w:rPr>
          <w:rStyle w:val="y2iqfc"/>
          <w:color w:val="202124"/>
          <w:lang w:val="lv-LV"/>
        </w:rPr>
      </w:pPr>
      <w:r>
        <w:rPr>
          <w:rStyle w:val="y2iqfc"/>
          <w:color w:val="202124"/>
          <w:lang w:val="lv-LV"/>
        </w:rPr>
        <w:t>6</w:t>
      </w:r>
      <w:r w:rsidR="00AB3C03">
        <w:rPr>
          <w:rStyle w:val="y2iqfc"/>
          <w:color w:val="202124"/>
          <w:lang w:val="lv-LV"/>
        </w:rPr>
        <w:t>.3.  sniegt priekšlikumus par</w:t>
      </w:r>
      <w:r w:rsidR="00476E10">
        <w:rPr>
          <w:rStyle w:val="y2iqfc"/>
          <w:color w:val="202124"/>
          <w:lang w:val="lv-LV"/>
        </w:rPr>
        <w:t xml:space="preserve"> </w:t>
      </w:r>
      <w:r w:rsidR="001D22DE">
        <w:rPr>
          <w:rStyle w:val="y2iqfc"/>
          <w:color w:val="202124"/>
          <w:lang w:val="lv-LV"/>
        </w:rPr>
        <w:t>budžeta sadalījumu finansiālam atbalstam sportistiem sporta sacensībām un treniņnometnēm;</w:t>
      </w:r>
    </w:p>
    <w:p w14:paraId="7B369B63" w14:textId="2E75337A" w:rsidR="001D22DE" w:rsidRDefault="00360094" w:rsidP="00C734CC">
      <w:pPr>
        <w:ind w:left="1134" w:hanging="425"/>
        <w:jc w:val="both"/>
        <w:rPr>
          <w:rStyle w:val="y2iqfc"/>
          <w:color w:val="202124"/>
          <w:lang w:val="lv-LV"/>
        </w:rPr>
      </w:pPr>
      <w:r>
        <w:rPr>
          <w:rStyle w:val="y2iqfc"/>
          <w:color w:val="202124"/>
          <w:lang w:val="lv-LV"/>
        </w:rPr>
        <w:t>6</w:t>
      </w:r>
      <w:r w:rsidR="001D22DE">
        <w:rPr>
          <w:rStyle w:val="y2iqfc"/>
          <w:color w:val="202124"/>
          <w:lang w:val="lv-LV"/>
        </w:rPr>
        <w:t xml:space="preserve">.4. </w:t>
      </w:r>
      <w:r w:rsidR="00683407">
        <w:rPr>
          <w:rStyle w:val="y2iqfc"/>
          <w:color w:val="202124"/>
          <w:lang w:val="lv-LV"/>
        </w:rPr>
        <w:t>piedalīties sporta nozares attīstības stratēģijas izstrādē un tās mērķu īstenošanā, kā arī ar sporta nozares jautājumiem saistītu lēmumu projektu izstrādāšanā;</w:t>
      </w:r>
    </w:p>
    <w:p w14:paraId="47BBBE0F" w14:textId="02F993A6" w:rsidR="00700BF1" w:rsidRDefault="00360094" w:rsidP="00C734CC">
      <w:pPr>
        <w:ind w:left="1134" w:hanging="425"/>
        <w:jc w:val="both"/>
        <w:rPr>
          <w:rStyle w:val="y2iqfc"/>
          <w:color w:val="202124"/>
          <w:lang w:val="lv-LV"/>
        </w:rPr>
      </w:pPr>
      <w:r>
        <w:rPr>
          <w:rStyle w:val="y2iqfc"/>
          <w:color w:val="202124"/>
          <w:lang w:val="lv-LV"/>
        </w:rPr>
        <w:t>6</w:t>
      </w:r>
      <w:r w:rsidR="00476E10">
        <w:rPr>
          <w:rStyle w:val="y2iqfc"/>
          <w:color w:val="202124"/>
          <w:lang w:val="lv-LV"/>
        </w:rPr>
        <w:t>.5. izvērtēt un sniegt priekšlikumus Domei par individuālo atbalstu sportistam par viņa sasniegumiem un ieguldījumiem sportā, pārstāvot Olaines novadu, kā arī no trūcīgām vai maznodrošinātām mājsaimniecībām, sniedzot atbalstu pirms sacensībām vai treniņnometnēm</w:t>
      </w:r>
      <w:r w:rsidR="00C734CC">
        <w:rPr>
          <w:rStyle w:val="y2iqfc"/>
          <w:color w:val="202124"/>
          <w:lang w:val="lv-LV"/>
        </w:rPr>
        <w:t>.</w:t>
      </w:r>
    </w:p>
    <w:p w14:paraId="522ABC84" w14:textId="75006DB6" w:rsidR="008337CE" w:rsidRDefault="00360094" w:rsidP="00756386">
      <w:pPr>
        <w:ind w:firstLine="426"/>
        <w:jc w:val="both"/>
        <w:rPr>
          <w:rStyle w:val="y2iqfc"/>
          <w:color w:val="202124"/>
          <w:lang w:val="lv-LV"/>
        </w:rPr>
      </w:pPr>
      <w:r>
        <w:rPr>
          <w:rStyle w:val="y2iqfc"/>
          <w:color w:val="202124"/>
          <w:lang w:val="lv-LV"/>
        </w:rPr>
        <w:t>7</w:t>
      </w:r>
      <w:r w:rsidR="00EF17FD">
        <w:rPr>
          <w:rStyle w:val="y2iqfc"/>
          <w:color w:val="202124"/>
          <w:lang w:val="lv-LV"/>
        </w:rPr>
        <w:t>.</w:t>
      </w:r>
      <w:r w:rsidR="008337CE" w:rsidRPr="008337CE">
        <w:rPr>
          <w:rStyle w:val="y2iqfc"/>
          <w:color w:val="202124"/>
          <w:lang w:val="lv-LV"/>
        </w:rPr>
        <w:t xml:space="preserve"> Komisijai ir pienākums:</w:t>
      </w:r>
    </w:p>
    <w:p w14:paraId="382C3BD4" w14:textId="72B6AC80" w:rsidR="006B1773" w:rsidRDefault="00360094" w:rsidP="00C734CC">
      <w:pPr>
        <w:ind w:left="1134" w:hanging="425"/>
        <w:jc w:val="both"/>
        <w:rPr>
          <w:rStyle w:val="y2iqfc"/>
          <w:color w:val="202124"/>
          <w:lang w:val="lv-LV"/>
        </w:rPr>
      </w:pPr>
      <w:r>
        <w:rPr>
          <w:rStyle w:val="y2iqfc"/>
          <w:color w:val="202124"/>
          <w:lang w:val="lv-LV"/>
        </w:rPr>
        <w:t>7</w:t>
      </w:r>
      <w:r w:rsidR="006B1773">
        <w:rPr>
          <w:rStyle w:val="y2iqfc"/>
          <w:color w:val="202124"/>
          <w:lang w:val="lv-LV"/>
        </w:rPr>
        <w:t>.1. iepazīties ar valstī spēkā esošajiem normatīvajiem aktiem, Domes lēmumiem un Domes normatīvajiem aktiem, kas attiecas vai regulē Komisijas kompetencē nodotos risināmos jautājumus;</w:t>
      </w:r>
    </w:p>
    <w:p w14:paraId="5D3F5D56" w14:textId="7DC53C57" w:rsidR="006B1773" w:rsidRDefault="00360094" w:rsidP="00C734CC">
      <w:pPr>
        <w:ind w:left="1134" w:hanging="425"/>
        <w:jc w:val="both"/>
        <w:rPr>
          <w:rStyle w:val="y2iqfc"/>
          <w:color w:val="202124"/>
          <w:lang w:val="lv-LV"/>
        </w:rPr>
      </w:pPr>
      <w:r>
        <w:rPr>
          <w:rStyle w:val="y2iqfc"/>
          <w:color w:val="202124"/>
          <w:lang w:val="lv-LV"/>
        </w:rPr>
        <w:t>7</w:t>
      </w:r>
      <w:r w:rsidR="006B1773">
        <w:rPr>
          <w:rStyle w:val="y2iqfc"/>
          <w:color w:val="202124"/>
          <w:lang w:val="lv-LV"/>
        </w:rPr>
        <w:t xml:space="preserve">.2. </w:t>
      </w:r>
      <w:r w:rsidR="00154259">
        <w:rPr>
          <w:color w:val="202124"/>
        </w:rPr>
        <w:t>s</w:t>
      </w:r>
      <w:r w:rsidR="00154259" w:rsidRPr="00154259">
        <w:rPr>
          <w:color w:val="202124"/>
        </w:rPr>
        <w:t>agatavot lēmuma projektus iesniegšanai Dom</w:t>
      </w:r>
      <w:r w:rsidR="00154259">
        <w:rPr>
          <w:color w:val="202124"/>
        </w:rPr>
        <w:t>ē</w:t>
      </w:r>
      <w:r w:rsidR="00173FC1">
        <w:rPr>
          <w:rStyle w:val="y2iqfc"/>
          <w:color w:val="202124"/>
          <w:lang w:val="lv-LV"/>
        </w:rPr>
        <w:t>;</w:t>
      </w:r>
    </w:p>
    <w:p w14:paraId="27808087" w14:textId="71A95D52" w:rsidR="00154259" w:rsidRDefault="00360094" w:rsidP="00C734CC">
      <w:pPr>
        <w:ind w:left="1134" w:hanging="425"/>
        <w:jc w:val="both"/>
        <w:rPr>
          <w:rStyle w:val="y2iqfc"/>
          <w:color w:val="202124"/>
          <w:lang w:val="lv-LV"/>
        </w:rPr>
      </w:pPr>
      <w:r>
        <w:rPr>
          <w:rStyle w:val="y2iqfc"/>
          <w:color w:val="202124"/>
          <w:lang w:val="lv-LV"/>
        </w:rPr>
        <w:t>7</w:t>
      </w:r>
      <w:r w:rsidR="006B1773">
        <w:rPr>
          <w:rStyle w:val="y2iqfc"/>
          <w:color w:val="202124"/>
          <w:lang w:val="lv-LV"/>
        </w:rPr>
        <w:t>.3.</w:t>
      </w:r>
      <w:r w:rsidR="00154259">
        <w:rPr>
          <w:rStyle w:val="y2iqfc"/>
          <w:color w:val="202124"/>
          <w:lang w:val="lv-LV"/>
        </w:rPr>
        <w:t xml:space="preserve"> i</w:t>
      </w:r>
      <w:r w:rsidR="006B1773">
        <w:rPr>
          <w:rStyle w:val="y2iqfc"/>
          <w:color w:val="202124"/>
          <w:lang w:val="lv-LV"/>
        </w:rPr>
        <w:t>nformēt attiecīgās iestādes, organizācijas un fiziskas personas par pieņemtajiem lēmumiem par finansiālā atbalsta piešķiršanu vai nepiešķiršanu;</w:t>
      </w:r>
    </w:p>
    <w:p w14:paraId="5EA3007E" w14:textId="434442E1" w:rsidR="006B1773" w:rsidRPr="008337CE" w:rsidRDefault="00360094" w:rsidP="00C734CC">
      <w:pPr>
        <w:ind w:left="1134" w:hanging="425"/>
        <w:jc w:val="both"/>
        <w:rPr>
          <w:rStyle w:val="y2iqfc"/>
          <w:color w:val="202124"/>
          <w:lang w:val="lv-LV"/>
        </w:rPr>
      </w:pPr>
      <w:r>
        <w:rPr>
          <w:rStyle w:val="y2iqfc"/>
          <w:color w:val="202124"/>
          <w:lang w:val="lv-LV"/>
        </w:rPr>
        <w:lastRenderedPageBreak/>
        <w:t>7</w:t>
      </w:r>
      <w:r w:rsidR="006B1773">
        <w:rPr>
          <w:rStyle w:val="y2iqfc"/>
          <w:color w:val="202124"/>
          <w:lang w:val="lv-LV"/>
        </w:rPr>
        <w:t>.</w:t>
      </w:r>
      <w:r w:rsidR="00154259">
        <w:rPr>
          <w:rStyle w:val="y2iqfc"/>
          <w:color w:val="202124"/>
          <w:lang w:val="lv-LV"/>
        </w:rPr>
        <w:t>4</w:t>
      </w:r>
      <w:r w:rsidR="006B1773">
        <w:rPr>
          <w:rStyle w:val="y2iqfc"/>
          <w:color w:val="202124"/>
          <w:lang w:val="lv-LV"/>
        </w:rPr>
        <w:t xml:space="preserve">. pēc Domes pieprasījuma sniegt pārskatu par </w:t>
      </w:r>
      <w:r w:rsidR="00872041" w:rsidRPr="00154259">
        <w:rPr>
          <w:rStyle w:val="y2iqfc"/>
          <w:lang w:val="lv-LV"/>
        </w:rPr>
        <w:t xml:space="preserve">Komisijas </w:t>
      </w:r>
      <w:r w:rsidR="006B1773">
        <w:rPr>
          <w:rStyle w:val="y2iqfc"/>
          <w:color w:val="202124"/>
          <w:lang w:val="lv-LV"/>
        </w:rPr>
        <w:t>darbību</w:t>
      </w:r>
      <w:r w:rsidR="00C734CC">
        <w:rPr>
          <w:rStyle w:val="y2iqfc"/>
          <w:color w:val="202124"/>
          <w:lang w:val="lv-LV"/>
        </w:rPr>
        <w:t>.</w:t>
      </w:r>
    </w:p>
    <w:p w14:paraId="22060F2F" w14:textId="53CDB4FF" w:rsidR="008337CE" w:rsidRPr="008337CE" w:rsidRDefault="00360094" w:rsidP="00756386">
      <w:pPr>
        <w:ind w:firstLine="426"/>
        <w:jc w:val="both"/>
        <w:rPr>
          <w:rStyle w:val="y2iqfc"/>
          <w:color w:val="202124"/>
          <w:lang w:val="lv-LV"/>
        </w:rPr>
      </w:pPr>
      <w:r>
        <w:rPr>
          <w:rStyle w:val="y2iqfc"/>
          <w:color w:val="202124"/>
          <w:lang w:val="lv-LV"/>
        </w:rPr>
        <w:t>8</w:t>
      </w:r>
      <w:r w:rsidR="00455897">
        <w:rPr>
          <w:rStyle w:val="y2iqfc"/>
          <w:color w:val="202124"/>
          <w:lang w:val="lv-LV"/>
        </w:rPr>
        <w:t>.</w:t>
      </w:r>
      <w:r w:rsidR="008337CE" w:rsidRPr="008337CE">
        <w:rPr>
          <w:rStyle w:val="y2iqfc"/>
          <w:color w:val="202124"/>
          <w:lang w:val="lv-LV"/>
        </w:rPr>
        <w:t xml:space="preserve"> Komisijai ir tiesības:</w:t>
      </w:r>
    </w:p>
    <w:p w14:paraId="5D813A04" w14:textId="082D1597" w:rsidR="008337CE" w:rsidRPr="008337CE" w:rsidRDefault="00360094" w:rsidP="00C734CC">
      <w:pPr>
        <w:ind w:left="1134" w:hanging="425"/>
        <w:jc w:val="both"/>
        <w:rPr>
          <w:rStyle w:val="y2iqfc"/>
          <w:color w:val="202124"/>
          <w:lang w:val="lv-LV"/>
        </w:rPr>
      </w:pPr>
      <w:r>
        <w:rPr>
          <w:rStyle w:val="y2iqfc"/>
          <w:color w:val="202124"/>
          <w:lang w:val="lv-LV"/>
        </w:rPr>
        <w:t>8</w:t>
      </w:r>
      <w:r w:rsidR="00EF17FD">
        <w:rPr>
          <w:rStyle w:val="y2iqfc"/>
          <w:color w:val="202124"/>
          <w:lang w:val="lv-LV"/>
        </w:rPr>
        <w:t>.</w:t>
      </w:r>
      <w:r w:rsidR="008337CE" w:rsidRPr="008337CE">
        <w:rPr>
          <w:rStyle w:val="y2iqfc"/>
          <w:color w:val="202124"/>
          <w:lang w:val="lv-LV"/>
        </w:rPr>
        <w:t>1. pieprasīt un saņemt no uzņēmumiem, iestādēm, organizācijām un pašvaldību institūcijām nepieciešamo informāciju Komisijas kompetencē esošo jautājumu risināšanai;</w:t>
      </w:r>
    </w:p>
    <w:p w14:paraId="419B9148" w14:textId="14562F2A" w:rsidR="008337CE" w:rsidRPr="008337CE" w:rsidRDefault="00360094" w:rsidP="00C734CC">
      <w:pPr>
        <w:ind w:left="1134" w:hanging="425"/>
        <w:jc w:val="both"/>
        <w:rPr>
          <w:rStyle w:val="y2iqfc"/>
          <w:color w:val="202124"/>
          <w:lang w:val="lv-LV"/>
        </w:rPr>
      </w:pPr>
      <w:r>
        <w:rPr>
          <w:rStyle w:val="y2iqfc"/>
          <w:color w:val="202124"/>
          <w:lang w:val="lv-LV"/>
        </w:rPr>
        <w:t>8</w:t>
      </w:r>
      <w:r w:rsidR="00EF17FD">
        <w:rPr>
          <w:rStyle w:val="y2iqfc"/>
          <w:color w:val="202124"/>
          <w:lang w:val="lv-LV"/>
        </w:rPr>
        <w:t>.</w:t>
      </w:r>
      <w:r w:rsidR="008337CE" w:rsidRPr="008337CE">
        <w:rPr>
          <w:rStyle w:val="y2iqfc"/>
          <w:color w:val="202124"/>
          <w:lang w:val="lv-LV"/>
        </w:rPr>
        <w:t>2. piedalīties Domes sēdēs un izteikt Komisijas viedokli tās kompetencē esošajos jautājumos;</w:t>
      </w:r>
    </w:p>
    <w:p w14:paraId="7B7FFAF6" w14:textId="1B52F918" w:rsidR="00173FC1" w:rsidRPr="008337CE" w:rsidRDefault="00360094" w:rsidP="00C734CC">
      <w:pPr>
        <w:ind w:left="1134" w:hanging="425"/>
        <w:jc w:val="both"/>
        <w:rPr>
          <w:rStyle w:val="y2iqfc"/>
          <w:color w:val="202124"/>
          <w:lang w:val="lv-LV"/>
        </w:rPr>
      </w:pPr>
      <w:r>
        <w:rPr>
          <w:rStyle w:val="y2iqfc"/>
          <w:color w:val="202124"/>
          <w:lang w:val="lv-LV"/>
        </w:rPr>
        <w:t>8</w:t>
      </w:r>
      <w:r w:rsidR="00EF17FD">
        <w:rPr>
          <w:rStyle w:val="y2iqfc"/>
          <w:color w:val="202124"/>
          <w:lang w:val="lv-LV"/>
        </w:rPr>
        <w:t>.</w:t>
      </w:r>
      <w:r w:rsidR="008337CE" w:rsidRPr="008337CE">
        <w:rPr>
          <w:rStyle w:val="y2iqfc"/>
          <w:color w:val="202124"/>
          <w:lang w:val="lv-LV"/>
        </w:rPr>
        <w:t>3. ar Komisijas motivētu lēmumu un/vai normatīvajos aktos noteiktajos gadījumos noteikt, ka Komisijas sēdes ir slēgtas</w:t>
      </w:r>
      <w:r w:rsidR="00C734CC">
        <w:rPr>
          <w:rStyle w:val="y2iqfc"/>
          <w:color w:val="202124"/>
          <w:lang w:val="lv-LV"/>
        </w:rPr>
        <w:t>.</w:t>
      </w:r>
    </w:p>
    <w:p w14:paraId="0EDC8E83" w14:textId="19660DC1" w:rsidR="008337CE" w:rsidRPr="008337CE" w:rsidRDefault="00360094" w:rsidP="00756386">
      <w:pPr>
        <w:ind w:firstLine="426"/>
        <w:jc w:val="both"/>
        <w:rPr>
          <w:rStyle w:val="y2iqfc"/>
          <w:color w:val="202124"/>
          <w:lang w:val="lv-LV"/>
        </w:rPr>
      </w:pPr>
      <w:r>
        <w:rPr>
          <w:rStyle w:val="y2iqfc"/>
          <w:color w:val="202124"/>
          <w:lang w:val="lv-LV"/>
        </w:rPr>
        <w:t>9</w:t>
      </w:r>
      <w:r w:rsidR="008337CE" w:rsidRPr="008337CE">
        <w:rPr>
          <w:rStyle w:val="y2iqfc"/>
          <w:color w:val="202124"/>
          <w:lang w:val="lv-LV"/>
        </w:rPr>
        <w:t>. Komisija atbild par:</w:t>
      </w:r>
    </w:p>
    <w:p w14:paraId="3E53E8F8" w14:textId="4B19AB58" w:rsidR="008337CE" w:rsidRPr="008337CE" w:rsidRDefault="00360094" w:rsidP="00C734CC">
      <w:pPr>
        <w:ind w:left="1134" w:hanging="425"/>
        <w:jc w:val="both"/>
        <w:rPr>
          <w:rStyle w:val="y2iqfc"/>
          <w:color w:val="202124"/>
          <w:lang w:val="lv-LV"/>
        </w:rPr>
      </w:pPr>
      <w:r>
        <w:rPr>
          <w:rStyle w:val="y2iqfc"/>
          <w:color w:val="202124"/>
          <w:lang w:val="lv-LV"/>
        </w:rPr>
        <w:t>9</w:t>
      </w:r>
      <w:r w:rsidR="00EF17FD">
        <w:rPr>
          <w:rStyle w:val="y2iqfc"/>
          <w:color w:val="202124"/>
          <w:lang w:val="lv-LV"/>
        </w:rPr>
        <w:t>.</w:t>
      </w:r>
      <w:r w:rsidR="008337CE" w:rsidRPr="008337CE">
        <w:rPr>
          <w:rStyle w:val="y2iqfc"/>
          <w:color w:val="202124"/>
          <w:lang w:val="lv-LV"/>
        </w:rPr>
        <w:t xml:space="preserve">1. šajā </w:t>
      </w:r>
      <w:r w:rsidR="00872041" w:rsidRPr="00154259">
        <w:rPr>
          <w:rStyle w:val="y2iqfc"/>
          <w:lang w:val="lv-LV"/>
        </w:rPr>
        <w:t>N</w:t>
      </w:r>
      <w:r w:rsidR="008337CE" w:rsidRPr="008337CE">
        <w:rPr>
          <w:rStyle w:val="y2iqfc"/>
          <w:color w:val="202124"/>
          <w:lang w:val="lv-LV"/>
        </w:rPr>
        <w:t>olikumā noteikto pienākumu, uzdevumu savlaicīgu izpildi un likumības ievērošanu;</w:t>
      </w:r>
    </w:p>
    <w:p w14:paraId="341D4ED6" w14:textId="51C0D631" w:rsidR="008337CE" w:rsidRPr="00154259" w:rsidRDefault="00360094" w:rsidP="00C734CC">
      <w:pPr>
        <w:ind w:left="1134" w:hanging="425"/>
        <w:jc w:val="both"/>
        <w:rPr>
          <w:rStyle w:val="y2iqfc"/>
          <w:strike/>
          <w:color w:val="202124"/>
          <w:lang w:val="lv-LV"/>
        </w:rPr>
      </w:pPr>
      <w:r>
        <w:rPr>
          <w:rStyle w:val="y2iqfc"/>
          <w:color w:val="202124"/>
          <w:lang w:val="lv-LV"/>
        </w:rPr>
        <w:t>9</w:t>
      </w:r>
      <w:r w:rsidR="00EF17FD">
        <w:rPr>
          <w:rStyle w:val="y2iqfc"/>
          <w:color w:val="202124"/>
          <w:lang w:val="lv-LV"/>
        </w:rPr>
        <w:t>.</w:t>
      </w:r>
      <w:r w:rsidR="008337CE" w:rsidRPr="008337CE">
        <w:rPr>
          <w:rStyle w:val="y2iqfc"/>
          <w:color w:val="202124"/>
          <w:lang w:val="lv-LV"/>
        </w:rPr>
        <w:t xml:space="preserve">2. </w:t>
      </w:r>
      <w:r w:rsidR="008337CE" w:rsidRPr="003401C9">
        <w:rPr>
          <w:rStyle w:val="y2iqfc"/>
          <w:color w:val="202124"/>
          <w:lang w:val="lv-LV"/>
        </w:rPr>
        <w:t>iegūtās</w:t>
      </w:r>
      <w:r w:rsidR="008337CE" w:rsidRPr="008337CE">
        <w:rPr>
          <w:rStyle w:val="y2iqfc"/>
          <w:color w:val="202124"/>
          <w:lang w:val="lv-LV"/>
        </w:rPr>
        <w:t xml:space="preserve"> informācijas par </w:t>
      </w:r>
      <w:r w:rsidR="00E3495D">
        <w:rPr>
          <w:rStyle w:val="y2iqfc"/>
          <w:color w:val="202124"/>
          <w:lang w:val="lv-LV"/>
        </w:rPr>
        <w:t>sportistu</w:t>
      </w:r>
      <w:r w:rsidR="00872041">
        <w:rPr>
          <w:rStyle w:val="y2iqfc"/>
          <w:color w:val="202124"/>
          <w:lang w:val="lv-LV"/>
        </w:rPr>
        <w:t>,</w:t>
      </w:r>
      <w:r w:rsidR="008337CE" w:rsidRPr="008337CE">
        <w:rPr>
          <w:rStyle w:val="y2iqfc"/>
          <w:color w:val="202124"/>
          <w:lang w:val="lv-LV"/>
        </w:rPr>
        <w:t xml:space="preserve"> </w:t>
      </w:r>
      <w:r w:rsidR="00E3495D">
        <w:rPr>
          <w:rStyle w:val="y2iqfc"/>
          <w:color w:val="202124"/>
          <w:lang w:val="lv-LV"/>
        </w:rPr>
        <w:t>biedrību vai sporta klubu</w:t>
      </w:r>
      <w:r w:rsidR="00DD11B8">
        <w:rPr>
          <w:rStyle w:val="y2iqfc"/>
          <w:strike/>
          <w:color w:val="202124"/>
          <w:lang w:val="lv-LV"/>
        </w:rPr>
        <w:t>,</w:t>
      </w:r>
      <w:r w:rsidR="00154259">
        <w:rPr>
          <w:rStyle w:val="y2iqfc"/>
          <w:color w:val="202124"/>
          <w:lang w:val="lv-LV"/>
        </w:rPr>
        <w:t xml:space="preserve"> </w:t>
      </w:r>
      <w:r w:rsidR="008337CE" w:rsidRPr="008337CE">
        <w:rPr>
          <w:rStyle w:val="y2iqfc"/>
          <w:color w:val="202124"/>
          <w:lang w:val="lv-LV"/>
        </w:rPr>
        <w:t>konfidencialitātes saglabāšanu vai tādas privātas informācijas saglabāšanu, kura iegūta</w:t>
      </w:r>
      <w:r w:rsidR="006D5699">
        <w:rPr>
          <w:rStyle w:val="y2iqfc"/>
          <w:color w:val="202124"/>
          <w:lang w:val="lv-LV"/>
        </w:rPr>
        <w:t>,</w:t>
      </w:r>
      <w:r w:rsidR="008337CE" w:rsidRPr="008337CE">
        <w:rPr>
          <w:rStyle w:val="y2iqfc"/>
          <w:color w:val="202124"/>
          <w:lang w:val="lv-LV"/>
        </w:rPr>
        <w:t xml:space="preserve"> pildot darba pienākumus Komisijā</w:t>
      </w:r>
      <w:r w:rsidR="00C734CC">
        <w:rPr>
          <w:rStyle w:val="y2iqfc"/>
          <w:color w:val="202124"/>
          <w:lang w:val="lv-LV"/>
        </w:rPr>
        <w:t>.</w:t>
      </w:r>
    </w:p>
    <w:p w14:paraId="63664480" w14:textId="77777777" w:rsidR="008337CE" w:rsidRPr="008337CE" w:rsidRDefault="008337CE" w:rsidP="00756386">
      <w:pPr>
        <w:ind w:firstLine="426"/>
        <w:jc w:val="both"/>
        <w:rPr>
          <w:rStyle w:val="y2iqfc"/>
          <w:color w:val="202124"/>
          <w:lang w:val="lv-LV"/>
        </w:rPr>
      </w:pPr>
    </w:p>
    <w:p w14:paraId="655EDDC1" w14:textId="405F6D51" w:rsidR="008337CE" w:rsidRPr="009B14A0" w:rsidRDefault="008337CE" w:rsidP="00756386">
      <w:pPr>
        <w:pStyle w:val="ListParagraph"/>
        <w:numPr>
          <w:ilvl w:val="0"/>
          <w:numId w:val="1"/>
        </w:numPr>
        <w:ind w:firstLine="426"/>
        <w:jc w:val="center"/>
        <w:rPr>
          <w:rStyle w:val="y2iqfc"/>
          <w:b/>
          <w:bCs/>
          <w:color w:val="202124"/>
          <w:lang w:val="lv-LV"/>
        </w:rPr>
      </w:pPr>
      <w:r w:rsidRPr="009B14A0">
        <w:rPr>
          <w:rStyle w:val="y2iqfc"/>
          <w:b/>
          <w:bCs/>
          <w:color w:val="202124"/>
          <w:lang w:val="lv-LV"/>
        </w:rPr>
        <w:t>Komisijas sastāvs un kompetence</w:t>
      </w:r>
      <w:r w:rsidR="00C734CC">
        <w:rPr>
          <w:rStyle w:val="y2iqfc"/>
          <w:b/>
          <w:bCs/>
          <w:color w:val="202124"/>
          <w:lang w:val="lv-LV"/>
        </w:rPr>
        <w:br/>
      </w:r>
    </w:p>
    <w:p w14:paraId="34D8236B" w14:textId="76B3422E" w:rsidR="008337CE" w:rsidRPr="008337CE" w:rsidRDefault="00CF61BB" w:rsidP="00756386">
      <w:pPr>
        <w:ind w:firstLine="426"/>
        <w:jc w:val="both"/>
        <w:rPr>
          <w:rStyle w:val="y2iqfc"/>
          <w:color w:val="202124"/>
          <w:lang w:val="lv-LV"/>
        </w:rPr>
      </w:pPr>
      <w:r>
        <w:rPr>
          <w:rStyle w:val="y2iqfc"/>
          <w:color w:val="202124"/>
          <w:lang w:val="lv-LV"/>
        </w:rPr>
        <w:t>1</w:t>
      </w:r>
      <w:r w:rsidR="00360094">
        <w:rPr>
          <w:rStyle w:val="y2iqfc"/>
          <w:color w:val="202124"/>
          <w:lang w:val="lv-LV"/>
        </w:rPr>
        <w:t>0</w:t>
      </w:r>
      <w:r w:rsidR="00EF17FD">
        <w:rPr>
          <w:rStyle w:val="y2iqfc"/>
          <w:color w:val="202124"/>
          <w:lang w:val="lv-LV"/>
        </w:rPr>
        <w:t>.</w:t>
      </w:r>
      <w:r w:rsidR="008337CE" w:rsidRPr="008337CE">
        <w:rPr>
          <w:rStyle w:val="y2iqfc"/>
          <w:color w:val="202124"/>
          <w:lang w:val="lv-LV"/>
        </w:rPr>
        <w:t xml:space="preserve"> Komisija sastāv </w:t>
      </w:r>
      <w:r w:rsidR="008337CE" w:rsidRPr="00C734CC">
        <w:rPr>
          <w:rStyle w:val="y2iqfc"/>
          <w:lang w:val="lv-LV"/>
        </w:rPr>
        <w:t xml:space="preserve">no </w:t>
      </w:r>
      <w:r w:rsidR="001C22BD" w:rsidRPr="00C734CC">
        <w:rPr>
          <w:rStyle w:val="y2iqfc"/>
          <w:lang w:val="lv-LV"/>
        </w:rPr>
        <w:t>7</w:t>
      </w:r>
      <w:r w:rsidR="008337CE" w:rsidRPr="00C734CC">
        <w:rPr>
          <w:rStyle w:val="y2iqfc"/>
          <w:lang w:val="lv-LV"/>
        </w:rPr>
        <w:t xml:space="preserve"> (</w:t>
      </w:r>
      <w:r w:rsidR="001C22BD" w:rsidRPr="00C734CC">
        <w:rPr>
          <w:rStyle w:val="y2iqfc"/>
          <w:lang w:val="lv-LV"/>
        </w:rPr>
        <w:t>septiņiem</w:t>
      </w:r>
      <w:r w:rsidR="008337CE" w:rsidRPr="00C734CC">
        <w:rPr>
          <w:rStyle w:val="y2iqfc"/>
          <w:lang w:val="lv-LV"/>
        </w:rPr>
        <w:t xml:space="preserve">) </w:t>
      </w:r>
      <w:r w:rsidR="008337CE" w:rsidRPr="008337CE">
        <w:rPr>
          <w:rStyle w:val="y2iqfc"/>
          <w:color w:val="202124"/>
          <w:lang w:val="lv-LV"/>
        </w:rPr>
        <w:t>vēlētiem locekļiem</w:t>
      </w:r>
      <w:r w:rsidR="00B34811">
        <w:rPr>
          <w:rStyle w:val="y2iqfc"/>
          <w:color w:val="202124"/>
          <w:lang w:val="lv-LV"/>
        </w:rPr>
        <w:t>:</w:t>
      </w:r>
    </w:p>
    <w:p w14:paraId="62D39BBB" w14:textId="299E7817" w:rsidR="008337CE" w:rsidRPr="008337CE" w:rsidRDefault="00036277" w:rsidP="00C734CC">
      <w:pPr>
        <w:ind w:left="851" w:hanging="142"/>
        <w:jc w:val="both"/>
        <w:rPr>
          <w:rStyle w:val="y2iqfc"/>
          <w:color w:val="202124"/>
          <w:lang w:val="lv-LV"/>
        </w:rPr>
      </w:pPr>
      <w:r>
        <w:rPr>
          <w:rStyle w:val="y2iqfc"/>
          <w:color w:val="202124"/>
          <w:lang w:val="lv-LV"/>
        </w:rPr>
        <w:t>1</w:t>
      </w:r>
      <w:r w:rsidR="00360094">
        <w:rPr>
          <w:rStyle w:val="y2iqfc"/>
          <w:color w:val="202124"/>
          <w:lang w:val="lv-LV"/>
        </w:rPr>
        <w:t>0</w:t>
      </w:r>
      <w:r w:rsidR="00EF17FD">
        <w:rPr>
          <w:rStyle w:val="y2iqfc"/>
          <w:color w:val="202124"/>
          <w:lang w:val="lv-LV"/>
        </w:rPr>
        <w:t>.</w:t>
      </w:r>
      <w:r w:rsidR="008337CE" w:rsidRPr="008337CE">
        <w:rPr>
          <w:rStyle w:val="y2iqfc"/>
          <w:color w:val="202124"/>
          <w:lang w:val="lv-LV"/>
        </w:rPr>
        <w:t>1. Komisijas priekšsēdētājs;</w:t>
      </w:r>
    </w:p>
    <w:p w14:paraId="6B0A494C" w14:textId="0C5825DA" w:rsidR="008337CE" w:rsidRPr="008337CE" w:rsidRDefault="00036277" w:rsidP="00C734CC">
      <w:pPr>
        <w:ind w:left="851" w:hanging="142"/>
        <w:jc w:val="both"/>
        <w:rPr>
          <w:rStyle w:val="y2iqfc"/>
          <w:color w:val="202124"/>
          <w:lang w:val="lv-LV"/>
        </w:rPr>
      </w:pPr>
      <w:r>
        <w:rPr>
          <w:rStyle w:val="y2iqfc"/>
          <w:color w:val="202124"/>
          <w:lang w:val="lv-LV"/>
        </w:rPr>
        <w:t>1</w:t>
      </w:r>
      <w:r w:rsidR="00360094">
        <w:rPr>
          <w:rStyle w:val="y2iqfc"/>
          <w:color w:val="202124"/>
          <w:lang w:val="lv-LV"/>
        </w:rPr>
        <w:t>0</w:t>
      </w:r>
      <w:r w:rsidR="00EF17FD">
        <w:rPr>
          <w:rStyle w:val="y2iqfc"/>
          <w:color w:val="202124"/>
          <w:lang w:val="lv-LV"/>
        </w:rPr>
        <w:t>.</w:t>
      </w:r>
      <w:r w:rsidR="008337CE" w:rsidRPr="008337CE">
        <w:rPr>
          <w:rStyle w:val="y2iqfc"/>
          <w:color w:val="202124"/>
          <w:lang w:val="lv-LV"/>
        </w:rPr>
        <w:t>2. Komisijas priekšsēdētāja vietnieks;</w:t>
      </w:r>
    </w:p>
    <w:p w14:paraId="04AAC5D3" w14:textId="177D5B40" w:rsidR="008337CE" w:rsidRPr="008337CE" w:rsidRDefault="00036277" w:rsidP="00C734CC">
      <w:pPr>
        <w:ind w:left="851" w:hanging="142"/>
        <w:jc w:val="both"/>
        <w:rPr>
          <w:rStyle w:val="y2iqfc"/>
          <w:color w:val="202124"/>
          <w:lang w:val="lv-LV"/>
        </w:rPr>
      </w:pPr>
      <w:r>
        <w:rPr>
          <w:rStyle w:val="y2iqfc"/>
          <w:color w:val="202124"/>
          <w:lang w:val="lv-LV"/>
        </w:rPr>
        <w:t>1</w:t>
      </w:r>
      <w:r w:rsidR="00360094">
        <w:rPr>
          <w:rStyle w:val="y2iqfc"/>
          <w:color w:val="202124"/>
          <w:lang w:val="lv-LV"/>
        </w:rPr>
        <w:t>0</w:t>
      </w:r>
      <w:r w:rsidR="008337CE" w:rsidRPr="008337CE">
        <w:rPr>
          <w:rStyle w:val="y2iqfc"/>
          <w:color w:val="202124"/>
          <w:lang w:val="lv-LV"/>
        </w:rPr>
        <w:t xml:space="preserve">.3. </w:t>
      </w:r>
      <w:r w:rsidR="001C22BD" w:rsidRPr="00C734CC">
        <w:rPr>
          <w:rStyle w:val="y2iqfc"/>
          <w:lang w:val="lv-LV"/>
        </w:rPr>
        <w:t>5</w:t>
      </w:r>
      <w:r w:rsidR="008337CE" w:rsidRPr="00C734CC">
        <w:rPr>
          <w:rStyle w:val="y2iqfc"/>
          <w:lang w:val="lv-LV"/>
        </w:rPr>
        <w:t xml:space="preserve"> (</w:t>
      </w:r>
      <w:r w:rsidR="001C22BD" w:rsidRPr="00C734CC">
        <w:rPr>
          <w:rStyle w:val="y2iqfc"/>
          <w:lang w:val="lv-LV"/>
        </w:rPr>
        <w:t>pieci</w:t>
      </w:r>
      <w:r w:rsidR="008337CE" w:rsidRPr="00C734CC">
        <w:rPr>
          <w:rStyle w:val="y2iqfc"/>
          <w:lang w:val="lv-LV"/>
        </w:rPr>
        <w:t xml:space="preserve">) </w:t>
      </w:r>
      <w:r w:rsidR="008337CE" w:rsidRPr="008337CE">
        <w:rPr>
          <w:rStyle w:val="y2iqfc"/>
          <w:color w:val="202124"/>
          <w:lang w:val="lv-LV"/>
        </w:rPr>
        <w:t>Komisijas locekļi.</w:t>
      </w:r>
    </w:p>
    <w:p w14:paraId="46A3BD3F" w14:textId="284E32E7" w:rsidR="008337CE" w:rsidRPr="00C734CC" w:rsidRDefault="00036277" w:rsidP="00756386">
      <w:pPr>
        <w:ind w:firstLine="426"/>
        <w:jc w:val="both"/>
        <w:rPr>
          <w:rStyle w:val="y2iqfc"/>
          <w:lang w:val="lv-LV"/>
        </w:rPr>
      </w:pPr>
      <w:r w:rsidRPr="00C734CC">
        <w:rPr>
          <w:rStyle w:val="y2iqfc"/>
          <w:lang w:val="lv-LV"/>
        </w:rPr>
        <w:t>1</w:t>
      </w:r>
      <w:r w:rsidR="00360094" w:rsidRPr="00C734CC">
        <w:rPr>
          <w:rStyle w:val="y2iqfc"/>
          <w:lang w:val="lv-LV"/>
        </w:rPr>
        <w:t>1</w:t>
      </w:r>
      <w:r w:rsidR="008337CE" w:rsidRPr="00C734CC">
        <w:rPr>
          <w:rStyle w:val="y2iqfc"/>
          <w:lang w:val="lv-LV"/>
        </w:rPr>
        <w:t>. Komisijas priekšsēdētāj</w:t>
      </w:r>
      <w:r w:rsidR="001C22BD" w:rsidRPr="00C734CC">
        <w:rPr>
          <w:rStyle w:val="y2iqfc"/>
          <w:lang w:val="lv-LV"/>
        </w:rPr>
        <w:t>a vietnieku ievēl</w:t>
      </w:r>
      <w:r w:rsidR="00DD11B8" w:rsidRPr="00C734CC">
        <w:rPr>
          <w:rStyle w:val="y2iqfc"/>
          <w:lang w:val="lv-LV"/>
        </w:rPr>
        <w:t xml:space="preserve"> </w:t>
      </w:r>
      <w:r w:rsidR="008337CE" w:rsidRPr="00C734CC">
        <w:rPr>
          <w:rStyle w:val="y2iqfc"/>
          <w:lang w:val="lv-LV"/>
        </w:rPr>
        <w:t>no Komisijas locekļu vidus</w:t>
      </w:r>
      <w:r w:rsidR="00DD11B8" w:rsidRPr="00C734CC">
        <w:rPr>
          <w:rStyle w:val="y2iqfc"/>
          <w:lang w:val="lv-LV"/>
        </w:rPr>
        <w:t>.</w:t>
      </w:r>
    </w:p>
    <w:p w14:paraId="1E1F2F31" w14:textId="3198ACBC" w:rsidR="008337CE" w:rsidRPr="008337CE" w:rsidRDefault="00036277" w:rsidP="00756386">
      <w:pPr>
        <w:ind w:firstLine="426"/>
        <w:jc w:val="both"/>
        <w:rPr>
          <w:rStyle w:val="y2iqfc"/>
          <w:color w:val="202124"/>
          <w:lang w:val="lv-LV"/>
        </w:rPr>
      </w:pPr>
      <w:r>
        <w:rPr>
          <w:rStyle w:val="y2iqfc"/>
          <w:color w:val="202124"/>
          <w:lang w:val="lv-LV"/>
        </w:rPr>
        <w:t>1</w:t>
      </w:r>
      <w:r w:rsidR="00360094">
        <w:rPr>
          <w:rStyle w:val="y2iqfc"/>
          <w:color w:val="202124"/>
          <w:lang w:val="lv-LV"/>
        </w:rPr>
        <w:t>2</w:t>
      </w:r>
      <w:r w:rsidR="008337CE" w:rsidRPr="008337CE">
        <w:rPr>
          <w:rStyle w:val="y2iqfc"/>
          <w:color w:val="202124"/>
          <w:lang w:val="lv-LV"/>
        </w:rPr>
        <w:t>. Komisijas priekšsēdētājs, bet viņa prombūtnes laikā Komisijas priekšsēdētāja vietnieks:</w:t>
      </w:r>
    </w:p>
    <w:p w14:paraId="2D623043" w14:textId="070F6010" w:rsidR="008337CE" w:rsidRPr="00C734CC" w:rsidRDefault="00036277" w:rsidP="00C734CC">
      <w:pPr>
        <w:ind w:left="1276" w:hanging="567"/>
        <w:jc w:val="both"/>
        <w:rPr>
          <w:rStyle w:val="y2iqfc"/>
          <w:lang w:val="lv-LV"/>
        </w:rPr>
      </w:pPr>
      <w:r>
        <w:rPr>
          <w:rStyle w:val="y2iqfc"/>
          <w:color w:val="202124"/>
          <w:lang w:val="lv-LV"/>
        </w:rPr>
        <w:t>1</w:t>
      </w:r>
      <w:r w:rsidR="00360094">
        <w:rPr>
          <w:rStyle w:val="y2iqfc"/>
          <w:color w:val="202124"/>
          <w:lang w:val="lv-LV"/>
        </w:rPr>
        <w:t>2</w:t>
      </w:r>
      <w:r w:rsidR="00EF17FD">
        <w:rPr>
          <w:rStyle w:val="y2iqfc"/>
          <w:color w:val="202124"/>
          <w:lang w:val="lv-LV"/>
        </w:rPr>
        <w:t>.</w:t>
      </w:r>
      <w:r w:rsidR="008337CE" w:rsidRPr="008337CE">
        <w:rPr>
          <w:rStyle w:val="y2iqfc"/>
          <w:color w:val="202124"/>
          <w:lang w:val="lv-LV"/>
        </w:rPr>
        <w:t xml:space="preserve">1. </w:t>
      </w:r>
      <w:r w:rsidR="008337CE" w:rsidRPr="00C734CC">
        <w:rPr>
          <w:rStyle w:val="y2iqfc"/>
          <w:lang w:val="lv-LV"/>
        </w:rPr>
        <w:t>vada Komisijas darbu;</w:t>
      </w:r>
    </w:p>
    <w:p w14:paraId="2AE23C6E" w14:textId="2FC11A23" w:rsidR="008337CE" w:rsidRPr="00C734CC" w:rsidRDefault="00036277" w:rsidP="00C734CC">
      <w:pPr>
        <w:ind w:left="1276" w:hanging="567"/>
        <w:jc w:val="both"/>
        <w:rPr>
          <w:rStyle w:val="y2iqfc"/>
          <w:lang w:val="lv-LV"/>
        </w:rPr>
      </w:pPr>
      <w:r w:rsidRPr="00C734CC">
        <w:rPr>
          <w:rStyle w:val="y2iqfc"/>
          <w:lang w:val="lv-LV"/>
        </w:rPr>
        <w:t>1</w:t>
      </w:r>
      <w:r w:rsidR="00360094" w:rsidRPr="00C734CC">
        <w:rPr>
          <w:rStyle w:val="y2iqfc"/>
          <w:lang w:val="lv-LV"/>
        </w:rPr>
        <w:t>2</w:t>
      </w:r>
      <w:r w:rsidR="00EF17FD" w:rsidRPr="00C734CC">
        <w:rPr>
          <w:rStyle w:val="y2iqfc"/>
          <w:lang w:val="lv-LV"/>
        </w:rPr>
        <w:t>.</w:t>
      </w:r>
      <w:r w:rsidR="008337CE" w:rsidRPr="00C734CC">
        <w:rPr>
          <w:rStyle w:val="y2iqfc"/>
          <w:lang w:val="lv-LV"/>
        </w:rPr>
        <w:t>2. vada Komisijas sēdes, apstiprina sēžu darba kārtību;</w:t>
      </w:r>
    </w:p>
    <w:p w14:paraId="44350361" w14:textId="13878D1C" w:rsidR="008337CE" w:rsidRPr="00C734CC" w:rsidRDefault="00036277" w:rsidP="00C734CC">
      <w:pPr>
        <w:ind w:left="1276" w:hanging="567"/>
        <w:jc w:val="both"/>
        <w:rPr>
          <w:rStyle w:val="y2iqfc"/>
          <w:lang w:val="lv-LV"/>
        </w:rPr>
      </w:pPr>
      <w:r w:rsidRPr="00C734CC">
        <w:rPr>
          <w:rStyle w:val="y2iqfc"/>
          <w:lang w:val="lv-LV"/>
        </w:rPr>
        <w:t>1</w:t>
      </w:r>
      <w:r w:rsidR="00360094" w:rsidRPr="00C734CC">
        <w:rPr>
          <w:rStyle w:val="y2iqfc"/>
          <w:lang w:val="lv-LV"/>
        </w:rPr>
        <w:t>2</w:t>
      </w:r>
      <w:r w:rsidR="008337CE" w:rsidRPr="00C734CC">
        <w:rPr>
          <w:rStyle w:val="y2iqfc"/>
          <w:lang w:val="lv-LV"/>
        </w:rPr>
        <w:t>.3. paraksta Komisijas pieņemtos lēmumus</w:t>
      </w:r>
      <w:r w:rsidR="00D42FF0" w:rsidRPr="00C734CC">
        <w:rPr>
          <w:rStyle w:val="y2iqfc"/>
          <w:lang w:val="lv-LV"/>
        </w:rPr>
        <w:t>;</w:t>
      </w:r>
    </w:p>
    <w:p w14:paraId="40CF7BA7" w14:textId="0CB9A465" w:rsidR="008337CE" w:rsidRPr="00C734CC" w:rsidRDefault="00036277" w:rsidP="00C734CC">
      <w:pPr>
        <w:ind w:left="1276" w:hanging="567"/>
        <w:jc w:val="both"/>
        <w:rPr>
          <w:rStyle w:val="y2iqfc"/>
          <w:lang w:val="lv-LV"/>
        </w:rPr>
      </w:pPr>
      <w:r w:rsidRPr="00C734CC">
        <w:rPr>
          <w:rStyle w:val="y2iqfc"/>
          <w:lang w:val="lv-LV"/>
        </w:rPr>
        <w:t>1</w:t>
      </w:r>
      <w:r w:rsidR="00360094" w:rsidRPr="00C734CC">
        <w:rPr>
          <w:rStyle w:val="y2iqfc"/>
          <w:lang w:val="lv-LV"/>
        </w:rPr>
        <w:t>2</w:t>
      </w:r>
      <w:r w:rsidR="00EF17FD" w:rsidRPr="00C734CC">
        <w:rPr>
          <w:rStyle w:val="y2iqfc"/>
          <w:lang w:val="lv-LV"/>
        </w:rPr>
        <w:t>.</w:t>
      </w:r>
      <w:r w:rsidR="008337CE" w:rsidRPr="00C734CC">
        <w:rPr>
          <w:rStyle w:val="y2iqfc"/>
          <w:lang w:val="lv-LV"/>
        </w:rPr>
        <w:t>4. atbild par Komisijas locekļu kvalifikācijas paaugstināšanu.</w:t>
      </w:r>
    </w:p>
    <w:p w14:paraId="09EE8AB2" w14:textId="7F847160" w:rsidR="008337CE" w:rsidRPr="00C734CC" w:rsidRDefault="00036277" w:rsidP="00C734CC">
      <w:pPr>
        <w:ind w:left="1276" w:hanging="567"/>
        <w:jc w:val="both"/>
        <w:rPr>
          <w:rStyle w:val="y2iqfc"/>
          <w:lang w:val="lv-LV"/>
        </w:rPr>
      </w:pPr>
      <w:r w:rsidRPr="00C734CC">
        <w:rPr>
          <w:rStyle w:val="y2iqfc"/>
          <w:lang w:val="lv-LV"/>
        </w:rPr>
        <w:t>1</w:t>
      </w:r>
      <w:r w:rsidR="00360094" w:rsidRPr="00C734CC">
        <w:rPr>
          <w:rStyle w:val="y2iqfc"/>
          <w:lang w:val="lv-LV"/>
        </w:rPr>
        <w:t>2</w:t>
      </w:r>
      <w:r w:rsidR="00EF17FD" w:rsidRPr="00C734CC">
        <w:rPr>
          <w:rStyle w:val="y2iqfc"/>
          <w:lang w:val="lv-LV"/>
        </w:rPr>
        <w:t>.</w:t>
      </w:r>
      <w:r w:rsidR="008337CE" w:rsidRPr="00C734CC">
        <w:rPr>
          <w:rStyle w:val="y2iqfc"/>
          <w:lang w:val="lv-LV"/>
        </w:rPr>
        <w:t xml:space="preserve">5. seko līdzi izmaiņām Latvijas </w:t>
      </w:r>
      <w:r w:rsidR="00D42FF0" w:rsidRPr="00C734CC">
        <w:rPr>
          <w:rStyle w:val="y2iqfc"/>
          <w:lang w:val="lv-LV"/>
        </w:rPr>
        <w:t>Sporta</w:t>
      </w:r>
      <w:r w:rsidR="008337CE" w:rsidRPr="00C734CC">
        <w:rPr>
          <w:rStyle w:val="y2iqfc"/>
          <w:lang w:val="lv-LV"/>
        </w:rPr>
        <w:t xml:space="preserve"> likumā un </w:t>
      </w:r>
      <w:r w:rsidR="000876F8" w:rsidRPr="00C734CC">
        <w:rPr>
          <w:rStyle w:val="y2iqfc"/>
          <w:lang w:val="lv-LV"/>
        </w:rPr>
        <w:t>citos normatīv</w:t>
      </w:r>
      <w:r w:rsidR="001C22BD" w:rsidRPr="00C734CC">
        <w:rPr>
          <w:rStyle w:val="y2iqfc"/>
          <w:lang w:val="lv-LV"/>
        </w:rPr>
        <w:t>aj</w:t>
      </w:r>
      <w:r w:rsidR="000876F8" w:rsidRPr="00C734CC">
        <w:rPr>
          <w:rStyle w:val="y2iqfc"/>
          <w:lang w:val="lv-LV"/>
        </w:rPr>
        <w:t>os aktos</w:t>
      </w:r>
      <w:r w:rsidR="008337CE" w:rsidRPr="00C734CC">
        <w:rPr>
          <w:rStyle w:val="y2iqfc"/>
          <w:lang w:val="lv-LV"/>
        </w:rPr>
        <w:t xml:space="preserve">, kas attiecas uz </w:t>
      </w:r>
      <w:r w:rsidR="00D42FF0" w:rsidRPr="00C734CC">
        <w:rPr>
          <w:rStyle w:val="y2iqfc"/>
          <w:lang w:val="lv-LV"/>
        </w:rPr>
        <w:t>sporta nozares jautājumiem</w:t>
      </w:r>
      <w:r w:rsidR="000876F8" w:rsidRPr="00C734CC">
        <w:rPr>
          <w:rStyle w:val="y2iqfc"/>
          <w:lang w:val="lv-LV"/>
        </w:rPr>
        <w:t>,</w:t>
      </w:r>
      <w:r w:rsidR="008337CE" w:rsidRPr="00C734CC">
        <w:rPr>
          <w:rStyle w:val="y2iqfc"/>
          <w:lang w:val="lv-LV"/>
        </w:rPr>
        <w:t xml:space="preserve"> un par to informē Komisijas locekļus.</w:t>
      </w:r>
    </w:p>
    <w:p w14:paraId="39A45F57" w14:textId="36EE25BE" w:rsidR="008337CE" w:rsidRPr="008337CE" w:rsidRDefault="00EF17FD" w:rsidP="00C734CC">
      <w:pPr>
        <w:ind w:left="851" w:hanging="425"/>
        <w:jc w:val="both"/>
        <w:rPr>
          <w:rStyle w:val="y2iqfc"/>
          <w:color w:val="202124"/>
          <w:lang w:val="lv-LV"/>
        </w:rPr>
      </w:pPr>
      <w:r>
        <w:rPr>
          <w:rStyle w:val="y2iqfc"/>
          <w:color w:val="202124"/>
          <w:lang w:val="lv-LV"/>
        </w:rPr>
        <w:t>1</w:t>
      </w:r>
      <w:r w:rsidR="00360094">
        <w:rPr>
          <w:rStyle w:val="y2iqfc"/>
          <w:color w:val="202124"/>
          <w:lang w:val="lv-LV"/>
        </w:rPr>
        <w:t>3</w:t>
      </w:r>
      <w:r w:rsidR="008337CE" w:rsidRPr="008337CE">
        <w:rPr>
          <w:rStyle w:val="y2iqfc"/>
          <w:color w:val="202124"/>
          <w:lang w:val="lv-LV"/>
        </w:rPr>
        <w:t>. Komisijas locekļi piedalās Komisijas sēdēs, pieņem lēmumus</w:t>
      </w:r>
      <w:r w:rsidR="001C22BD" w:rsidRPr="000F48E2">
        <w:rPr>
          <w:rStyle w:val="y2iqfc"/>
          <w:lang w:val="lv-LV"/>
        </w:rPr>
        <w:t>,</w:t>
      </w:r>
      <w:r w:rsidR="008337CE" w:rsidRPr="000F48E2">
        <w:rPr>
          <w:rStyle w:val="y2iqfc"/>
          <w:lang w:val="lv-LV"/>
        </w:rPr>
        <w:t xml:space="preserve"> atklāti </w:t>
      </w:r>
      <w:r w:rsidR="008337CE" w:rsidRPr="008337CE">
        <w:rPr>
          <w:rStyle w:val="y2iqfc"/>
          <w:color w:val="202124"/>
          <w:lang w:val="lv-LV"/>
        </w:rPr>
        <w:t>balsojot, sagatavo un iesniedz priekšlikumus Komisijas darba uzlabošanai</w:t>
      </w:r>
      <w:r w:rsidR="00D42FF0">
        <w:rPr>
          <w:rStyle w:val="y2iqfc"/>
          <w:color w:val="202124"/>
          <w:lang w:val="lv-LV"/>
        </w:rPr>
        <w:t>.</w:t>
      </w:r>
    </w:p>
    <w:p w14:paraId="47F03A84" w14:textId="26CE7C4C" w:rsidR="008337CE" w:rsidRPr="00154259" w:rsidRDefault="00EF17FD" w:rsidP="00C734CC">
      <w:pPr>
        <w:ind w:left="851" w:hanging="425"/>
        <w:jc w:val="both"/>
        <w:rPr>
          <w:rStyle w:val="y2iqfc"/>
          <w:lang w:val="lv-LV"/>
        </w:rPr>
      </w:pPr>
      <w:r w:rsidRPr="00154259">
        <w:rPr>
          <w:rStyle w:val="y2iqfc"/>
          <w:lang w:val="lv-LV"/>
        </w:rPr>
        <w:t>1</w:t>
      </w:r>
      <w:r w:rsidR="00360094">
        <w:rPr>
          <w:rStyle w:val="y2iqfc"/>
          <w:lang w:val="lv-LV"/>
        </w:rPr>
        <w:t>4</w:t>
      </w:r>
      <w:r w:rsidR="008337CE" w:rsidRPr="00154259">
        <w:rPr>
          <w:rStyle w:val="y2iqfc"/>
          <w:lang w:val="lv-LV"/>
        </w:rPr>
        <w:t xml:space="preserve">. Par piedalīšanos Komisijas sēdēs, kā arī par Komisijas uzdoto pienākumu pildīšanu Komisijas locekļi saņem atlīdzību saskaņā ar </w:t>
      </w:r>
      <w:r w:rsidR="000876F8" w:rsidRPr="00154259">
        <w:rPr>
          <w:rStyle w:val="y2iqfc"/>
          <w:lang w:val="lv-LV"/>
        </w:rPr>
        <w:t>Pašvaldības</w:t>
      </w:r>
      <w:r w:rsidR="008337CE" w:rsidRPr="00154259">
        <w:rPr>
          <w:rStyle w:val="y2iqfc"/>
          <w:lang w:val="lv-LV"/>
        </w:rPr>
        <w:t xml:space="preserve"> atlīdzības nolikumu.</w:t>
      </w:r>
    </w:p>
    <w:p w14:paraId="6601C6F9" w14:textId="77777777" w:rsidR="008337CE" w:rsidRPr="008337CE" w:rsidRDefault="008337CE" w:rsidP="00756386">
      <w:pPr>
        <w:ind w:firstLine="426"/>
        <w:jc w:val="both"/>
        <w:rPr>
          <w:rStyle w:val="y2iqfc"/>
          <w:color w:val="202124"/>
          <w:lang w:val="lv-LV"/>
        </w:rPr>
      </w:pPr>
    </w:p>
    <w:p w14:paraId="6D3B234F" w14:textId="27F19405" w:rsidR="008337CE" w:rsidRPr="009B14A0" w:rsidRDefault="008337CE" w:rsidP="00756386">
      <w:pPr>
        <w:pStyle w:val="ListParagraph"/>
        <w:numPr>
          <w:ilvl w:val="0"/>
          <w:numId w:val="1"/>
        </w:numPr>
        <w:ind w:firstLine="426"/>
        <w:jc w:val="center"/>
        <w:rPr>
          <w:rStyle w:val="y2iqfc"/>
          <w:b/>
          <w:bCs/>
          <w:color w:val="202124"/>
          <w:lang w:val="lv-LV"/>
        </w:rPr>
      </w:pPr>
      <w:r w:rsidRPr="009B14A0">
        <w:rPr>
          <w:rStyle w:val="y2iqfc"/>
          <w:b/>
          <w:bCs/>
          <w:color w:val="202124"/>
          <w:lang w:val="lv-LV"/>
        </w:rPr>
        <w:t>Komisijas tiesiskuma nodrošinājums un darba organizācija</w:t>
      </w:r>
      <w:r w:rsidR="00C734CC">
        <w:rPr>
          <w:rStyle w:val="y2iqfc"/>
          <w:b/>
          <w:bCs/>
          <w:color w:val="202124"/>
          <w:lang w:val="lv-LV"/>
        </w:rPr>
        <w:br/>
      </w:r>
    </w:p>
    <w:p w14:paraId="294D8A8D" w14:textId="77FF0575" w:rsidR="008337CE" w:rsidRPr="008337CE" w:rsidRDefault="00EF17FD" w:rsidP="00C734CC">
      <w:pPr>
        <w:ind w:left="851" w:hanging="425"/>
        <w:jc w:val="both"/>
        <w:rPr>
          <w:rStyle w:val="y2iqfc"/>
          <w:color w:val="202124"/>
          <w:lang w:val="lv-LV"/>
        </w:rPr>
      </w:pPr>
      <w:r>
        <w:rPr>
          <w:rStyle w:val="y2iqfc"/>
          <w:color w:val="202124"/>
          <w:lang w:val="lv-LV"/>
        </w:rPr>
        <w:t>1</w:t>
      </w:r>
      <w:r w:rsidR="00360094">
        <w:rPr>
          <w:rStyle w:val="y2iqfc"/>
          <w:color w:val="202124"/>
          <w:lang w:val="lv-LV"/>
        </w:rPr>
        <w:t>5</w:t>
      </w:r>
      <w:r w:rsidR="008337CE" w:rsidRPr="008337CE">
        <w:rPr>
          <w:rStyle w:val="y2iqfc"/>
          <w:color w:val="202124"/>
          <w:lang w:val="lv-LV"/>
        </w:rPr>
        <w:t>. Par Komisijas pieņemto lēmumu tiesiskumu atbild tās locekļi.</w:t>
      </w:r>
    </w:p>
    <w:p w14:paraId="08BEF031" w14:textId="35167531" w:rsidR="00DE5CEE" w:rsidRDefault="00154259" w:rsidP="00C734CC">
      <w:pPr>
        <w:ind w:left="851" w:hanging="425"/>
        <w:jc w:val="both"/>
        <w:rPr>
          <w:rStyle w:val="y2iqfc"/>
          <w:color w:val="202124"/>
          <w:lang w:val="lv-LV"/>
        </w:rPr>
      </w:pPr>
      <w:r>
        <w:rPr>
          <w:rStyle w:val="y2iqfc"/>
          <w:color w:val="202124"/>
          <w:lang w:val="lv-LV"/>
        </w:rPr>
        <w:t>1</w:t>
      </w:r>
      <w:r w:rsidR="00360094">
        <w:rPr>
          <w:rStyle w:val="y2iqfc"/>
          <w:color w:val="202124"/>
          <w:lang w:val="lv-LV"/>
        </w:rPr>
        <w:t>6</w:t>
      </w:r>
      <w:r w:rsidR="008337CE" w:rsidRPr="008337CE">
        <w:rPr>
          <w:rStyle w:val="y2iqfc"/>
          <w:color w:val="202124"/>
          <w:lang w:val="lv-LV"/>
        </w:rPr>
        <w:t>.</w:t>
      </w:r>
      <w:r w:rsidR="00934C33">
        <w:rPr>
          <w:rStyle w:val="y2iqfc"/>
          <w:color w:val="202124"/>
          <w:lang w:val="lv-LV"/>
        </w:rPr>
        <w:t xml:space="preserve"> </w:t>
      </w:r>
      <w:r w:rsidR="008337CE" w:rsidRPr="008337CE">
        <w:rPr>
          <w:rStyle w:val="y2iqfc"/>
          <w:color w:val="202124"/>
          <w:lang w:val="lv-LV"/>
        </w:rPr>
        <w:t xml:space="preserve">Komisijas sēdes </w:t>
      </w:r>
      <w:r w:rsidR="00DE5CEE">
        <w:rPr>
          <w:rStyle w:val="y2iqfc"/>
          <w:color w:val="202124"/>
          <w:lang w:val="lv-LV"/>
        </w:rPr>
        <w:t>tiek sasauktas pēc nepieciešamības</w:t>
      </w:r>
      <w:r w:rsidR="00934C33">
        <w:rPr>
          <w:rStyle w:val="y2iqfc"/>
          <w:color w:val="202124"/>
          <w:lang w:val="lv-LV"/>
        </w:rPr>
        <w:t>. Komisijas sēdes sasauc priekšsēdētājs, nosakot sēdes laiku, vietu un izskatāmo jautājumu dienas kārtību.</w:t>
      </w:r>
    </w:p>
    <w:p w14:paraId="3D5D55BE" w14:textId="7BD5D100" w:rsidR="008337CE" w:rsidRPr="008337CE" w:rsidRDefault="00154259" w:rsidP="00C734CC">
      <w:pPr>
        <w:ind w:left="851" w:hanging="425"/>
        <w:jc w:val="both"/>
        <w:rPr>
          <w:rStyle w:val="y2iqfc"/>
          <w:color w:val="202124"/>
          <w:lang w:val="lv-LV"/>
        </w:rPr>
      </w:pPr>
      <w:r>
        <w:rPr>
          <w:rStyle w:val="y2iqfc"/>
          <w:color w:val="202124"/>
          <w:lang w:val="lv-LV"/>
        </w:rPr>
        <w:t>1</w:t>
      </w:r>
      <w:r w:rsidR="00360094">
        <w:rPr>
          <w:rStyle w:val="y2iqfc"/>
          <w:color w:val="202124"/>
          <w:lang w:val="lv-LV"/>
        </w:rPr>
        <w:t>7</w:t>
      </w:r>
      <w:r w:rsidR="008337CE" w:rsidRPr="008337CE">
        <w:rPr>
          <w:rStyle w:val="y2iqfc"/>
          <w:color w:val="202124"/>
          <w:lang w:val="lv-LV"/>
        </w:rPr>
        <w:t xml:space="preserve">. Komisija pieņem lēmumus atklātās vai slēgtās sēdēs. </w:t>
      </w:r>
    </w:p>
    <w:p w14:paraId="51820BA3" w14:textId="622113E1" w:rsidR="00DE5CEE" w:rsidRDefault="00CF61BB" w:rsidP="00C734CC">
      <w:pPr>
        <w:ind w:left="851" w:hanging="425"/>
        <w:jc w:val="both"/>
        <w:rPr>
          <w:rStyle w:val="y2iqfc"/>
          <w:color w:val="202124"/>
          <w:lang w:val="lv-LV"/>
        </w:rPr>
      </w:pPr>
      <w:r>
        <w:rPr>
          <w:rStyle w:val="y2iqfc"/>
          <w:color w:val="202124"/>
          <w:lang w:val="lv-LV"/>
        </w:rPr>
        <w:t>1</w:t>
      </w:r>
      <w:r w:rsidR="00360094">
        <w:rPr>
          <w:rStyle w:val="y2iqfc"/>
          <w:color w:val="202124"/>
          <w:lang w:val="lv-LV"/>
        </w:rPr>
        <w:t>8</w:t>
      </w:r>
      <w:r w:rsidR="008337CE" w:rsidRPr="008337CE">
        <w:rPr>
          <w:rStyle w:val="y2iqfc"/>
          <w:color w:val="202124"/>
          <w:lang w:val="lv-LV"/>
        </w:rPr>
        <w:t>. Komisija tiesīga izskatīt</w:t>
      </w:r>
      <w:r w:rsidR="00DE5CEE">
        <w:rPr>
          <w:rStyle w:val="y2iqfc"/>
          <w:color w:val="202124"/>
          <w:lang w:val="lv-LV"/>
        </w:rPr>
        <w:t xml:space="preserve"> pieteikumus </w:t>
      </w:r>
      <w:r w:rsidR="00DE5CEE" w:rsidRPr="00AB3C03">
        <w:rPr>
          <w:rStyle w:val="y2iqfc"/>
          <w:color w:val="202124"/>
          <w:lang w:val="lv-LV"/>
        </w:rPr>
        <w:t>finansiālā atbalsta dalībai sporta sacensībās un treniņnometnēs un atbalstam veselīga dzīvesveida veicināšanai</w:t>
      </w:r>
      <w:r w:rsidR="00DE5CEE">
        <w:rPr>
          <w:rStyle w:val="y2iqfc"/>
          <w:color w:val="202124"/>
          <w:lang w:val="lv-LV"/>
        </w:rPr>
        <w:t xml:space="preserve">, </w:t>
      </w:r>
      <w:r w:rsidR="008337CE" w:rsidRPr="008337CE">
        <w:rPr>
          <w:rStyle w:val="y2iqfc"/>
          <w:color w:val="202124"/>
          <w:lang w:val="lv-LV"/>
        </w:rPr>
        <w:t xml:space="preserve">ja sēdē </w:t>
      </w:r>
      <w:r w:rsidR="008337CE" w:rsidRPr="00DD11B8">
        <w:rPr>
          <w:rStyle w:val="y2iqfc"/>
          <w:lang w:val="lv-LV"/>
        </w:rPr>
        <w:t xml:space="preserve">piedalās ne mazāk kā </w:t>
      </w:r>
      <w:r w:rsidR="008337CE" w:rsidRPr="008337CE">
        <w:rPr>
          <w:rStyle w:val="y2iqfc"/>
          <w:color w:val="202124"/>
          <w:lang w:val="lv-LV"/>
        </w:rPr>
        <w:t>puse no Komisijas locekļu sastāva.</w:t>
      </w:r>
    </w:p>
    <w:p w14:paraId="390979FB" w14:textId="5FC623ED" w:rsidR="00DE5CEE" w:rsidRPr="008337CE" w:rsidRDefault="00360094" w:rsidP="00C734CC">
      <w:pPr>
        <w:ind w:left="851" w:hanging="425"/>
        <w:jc w:val="both"/>
        <w:rPr>
          <w:rStyle w:val="y2iqfc"/>
          <w:color w:val="202124"/>
          <w:lang w:val="lv-LV"/>
        </w:rPr>
      </w:pPr>
      <w:r>
        <w:rPr>
          <w:rStyle w:val="y2iqfc"/>
          <w:color w:val="202124"/>
          <w:lang w:val="lv-LV"/>
        </w:rPr>
        <w:t>19</w:t>
      </w:r>
      <w:r w:rsidR="00DE5CEE">
        <w:rPr>
          <w:rStyle w:val="y2iqfc"/>
          <w:color w:val="202124"/>
          <w:lang w:val="lv-LV"/>
        </w:rPr>
        <w:t>.</w:t>
      </w:r>
      <w:r w:rsidR="00A44C72">
        <w:rPr>
          <w:rStyle w:val="y2iqfc"/>
          <w:color w:val="202124"/>
          <w:lang w:val="lv-LV"/>
        </w:rPr>
        <w:t xml:space="preserve"> </w:t>
      </w:r>
      <w:r w:rsidR="008337CE" w:rsidRPr="008337CE">
        <w:rPr>
          <w:rStyle w:val="y2iqfc"/>
          <w:color w:val="202124"/>
          <w:lang w:val="lv-LV"/>
        </w:rPr>
        <w:t>Komisija lēmumu pieņem ar klātesošo balsstiesīgo locekļu vienkāršu balsu vairākumu. Ja, balsojot par lēmumu, balsis sadalās vienādi, izšķiroša ir Komisijas priekšsēdētāja balss.</w:t>
      </w:r>
    </w:p>
    <w:p w14:paraId="2A85354D" w14:textId="45AD850F" w:rsidR="00DA4680" w:rsidRPr="008337CE" w:rsidRDefault="00EF17FD" w:rsidP="00C734CC">
      <w:pPr>
        <w:ind w:left="851" w:hanging="425"/>
        <w:jc w:val="both"/>
        <w:rPr>
          <w:rStyle w:val="y2iqfc"/>
          <w:color w:val="202124"/>
          <w:lang w:val="lv-LV"/>
        </w:rPr>
      </w:pPr>
      <w:r>
        <w:rPr>
          <w:rStyle w:val="y2iqfc"/>
          <w:color w:val="202124"/>
          <w:lang w:val="lv-LV"/>
        </w:rPr>
        <w:t>2</w:t>
      </w:r>
      <w:r w:rsidR="00360094">
        <w:rPr>
          <w:rStyle w:val="y2iqfc"/>
          <w:color w:val="202124"/>
          <w:lang w:val="lv-LV"/>
        </w:rPr>
        <w:t>0</w:t>
      </w:r>
      <w:r>
        <w:rPr>
          <w:rStyle w:val="y2iqfc"/>
          <w:color w:val="202124"/>
          <w:lang w:val="lv-LV"/>
        </w:rPr>
        <w:t>.</w:t>
      </w:r>
      <w:r w:rsidR="008337CE" w:rsidRPr="008337CE">
        <w:rPr>
          <w:rStyle w:val="y2iqfc"/>
          <w:color w:val="202124"/>
          <w:lang w:val="lv-LV"/>
        </w:rPr>
        <w:t xml:space="preserve"> </w:t>
      </w:r>
      <w:r w:rsidR="00DA4680">
        <w:rPr>
          <w:rStyle w:val="y2iqfc"/>
          <w:color w:val="202124"/>
          <w:lang w:val="lv-LV"/>
        </w:rPr>
        <w:t>Komisijas pieņemto lēmumu var apstrīdēt Domē,</w:t>
      </w:r>
      <w:r w:rsidR="00CF61BB">
        <w:rPr>
          <w:rStyle w:val="y2iqfc"/>
          <w:color w:val="202124"/>
          <w:lang w:val="lv-LV"/>
        </w:rPr>
        <w:t xml:space="preserve"> </w:t>
      </w:r>
      <w:r w:rsidR="00DA4680" w:rsidRPr="008337CE">
        <w:rPr>
          <w:rStyle w:val="y2iqfc"/>
          <w:color w:val="202124"/>
          <w:lang w:val="lv-LV"/>
        </w:rPr>
        <w:t>iesniedzot sūdzību Komisijā (Zemgales ielā 33, Olainē, Olaines novadā, Olaines novada Valsts un pašvaldības vienotajā klientu apkalpošanas centrā).</w:t>
      </w:r>
    </w:p>
    <w:p w14:paraId="57B3545C" w14:textId="77777777" w:rsidR="00CF61BB" w:rsidRPr="008337CE" w:rsidRDefault="00CF61BB" w:rsidP="008337CE">
      <w:pPr>
        <w:jc w:val="both"/>
        <w:rPr>
          <w:rStyle w:val="y2iqfc"/>
          <w:color w:val="202124"/>
          <w:lang w:val="lv-LV"/>
        </w:rPr>
      </w:pPr>
    </w:p>
    <w:p w14:paraId="5C8AB0C5" w14:textId="15B82876" w:rsidR="00EE57EE" w:rsidRDefault="008337CE" w:rsidP="00CF61BB">
      <w:pPr>
        <w:jc w:val="both"/>
        <w:rPr>
          <w:rStyle w:val="y2iqfc"/>
          <w:color w:val="202124"/>
          <w:lang w:val="lv-LV"/>
        </w:rPr>
      </w:pPr>
      <w:r w:rsidRPr="008337CE">
        <w:rPr>
          <w:rStyle w:val="y2iqfc"/>
          <w:color w:val="202124"/>
          <w:lang w:val="lv-LV"/>
        </w:rPr>
        <w:t>Domes priekšsēdētājs</w:t>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t xml:space="preserve">A.Bergs    </w:t>
      </w:r>
    </w:p>
    <w:sectPr w:rsidR="00EE57EE" w:rsidSect="00756386">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86D79"/>
    <w:multiLevelType w:val="multilevel"/>
    <w:tmpl w:val="BA60856E"/>
    <w:lvl w:ilvl="0">
      <w:start w:val="1"/>
      <w:numFmt w:val="upperRoman"/>
      <w:lvlText w:val="%1."/>
      <w:lvlJc w:val="righ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3A19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853AE9"/>
    <w:multiLevelType w:val="hybridMultilevel"/>
    <w:tmpl w:val="8742540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4B4C5512"/>
    <w:multiLevelType w:val="hybridMultilevel"/>
    <w:tmpl w:val="CC4E51F4"/>
    <w:lvl w:ilvl="0" w:tplc="050E4B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0C2C73"/>
    <w:multiLevelType w:val="hybridMultilevel"/>
    <w:tmpl w:val="6F22D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0C6794"/>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42869EF"/>
    <w:multiLevelType w:val="hybridMultilevel"/>
    <w:tmpl w:val="99722AE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735153089">
    <w:abstractNumId w:val="0"/>
  </w:num>
  <w:num w:numId="2" w16cid:durableId="706949840">
    <w:abstractNumId w:val="3"/>
  </w:num>
  <w:num w:numId="3" w16cid:durableId="931938655">
    <w:abstractNumId w:val="1"/>
  </w:num>
  <w:num w:numId="4" w16cid:durableId="444807731">
    <w:abstractNumId w:val="5"/>
  </w:num>
  <w:num w:numId="5" w16cid:durableId="653603088">
    <w:abstractNumId w:val="6"/>
  </w:num>
  <w:num w:numId="6" w16cid:durableId="66923424">
    <w:abstractNumId w:val="2"/>
  </w:num>
  <w:num w:numId="7" w16cid:durableId="5127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CE"/>
    <w:rsid w:val="00026D6C"/>
    <w:rsid w:val="00036277"/>
    <w:rsid w:val="00045D13"/>
    <w:rsid w:val="000469D4"/>
    <w:rsid w:val="00081A76"/>
    <w:rsid w:val="000876F8"/>
    <w:rsid w:val="000F48E2"/>
    <w:rsid w:val="000F6B11"/>
    <w:rsid w:val="00154259"/>
    <w:rsid w:val="00173FC1"/>
    <w:rsid w:val="00191584"/>
    <w:rsid w:val="00191C57"/>
    <w:rsid w:val="001B3CB0"/>
    <w:rsid w:val="001C22BD"/>
    <w:rsid w:val="001D1593"/>
    <w:rsid w:val="001D22DE"/>
    <w:rsid w:val="001E5CCE"/>
    <w:rsid w:val="001F3EC3"/>
    <w:rsid w:val="0022610A"/>
    <w:rsid w:val="002A3228"/>
    <w:rsid w:val="003401C9"/>
    <w:rsid w:val="00360094"/>
    <w:rsid w:val="0037399F"/>
    <w:rsid w:val="00374BAB"/>
    <w:rsid w:val="00407521"/>
    <w:rsid w:val="00455897"/>
    <w:rsid w:val="00476E10"/>
    <w:rsid w:val="004A60CD"/>
    <w:rsid w:val="00510FB4"/>
    <w:rsid w:val="0052245B"/>
    <w:rsid w:val="00586C34"/>
    <w:rsid w:val="005A7B2D"/>
    <w:rsid w:val="0061592C"/>
    <w:rsid w:val="00683407"/>
    <w:rsid w:val="006B1773"/>
    <w:rsid w:val="006B3383"/>
    <w:rsid w:val="006D42CF"/>
    <w:rsid w:val="006D5699"/>
    <w:rsid w:val="00700BF1"/>
    <w:rsid w:val="00737DF9"/>
    <w:rsid w:val="00756386"/>
    <w:rsid w:val="007A768D"/>
    <w:rsid w:val="007B6ABF"/>
    <w:rsid w:val="00830125"/>
    <w:rsid w:val="008337CE"/>
    <w:rsid w:val="00845616"/>
    <w:rsid w:val="00872041"/>
    <w:rsid w:val="00934C33"/>
    <w:rsid w:val="0097431F"/>
    <w:rsid w:val="009B07F1"/>
    <w:rsid w:val="009B14A0"/>
    <w:rsid w:val="009D67BF"/>
    <w:rsid w:val="00A27DAC"/>
    <w:rsid w:val="00A43726"/>
    <w:rsid w:val="00A44C72"/>
    <w:rsid w:val="00AB3C03"/>
    <w:rsid w:val="00B10F10"/>
    <w:rsid w:val="00B158A9"/>
    <w:rsid w:val="00B34811"/>
    <w:rsid w:val="00BB2B36"/>
    <w:rsid w:val="00C7231E"/>
    <w:rsid w:val="00C734CC"/>
    <w:rsid w:val="00C95366"/>
    <w:rsid w:val="00CB06DF"/>
    <w:rsid w:val="00CF61BB"/>
    <w:rsid w:val="00D266A8"/>
    <w:rsid w:val="00D30A9A"/>
    <w:rsid w:val="00D42FF0"/>
    <w:rsid w:val="00D63DC0"/>
    <w:rsid w:val="00D95C35"/>
    <w:rsid w:val="00DA4680"/>
    <w:rsid w:val="00DD11B8"/>
    <w:rsid w:val="00DE5CEE"/>
    <w:rsid w:val="00E3495D"/>
    <w:rsid w:val="00E5644E"/>
    <w:rsid w:val="00E6271C"/>
    <w:rsid w:val="00E9160B"/>
    <w:rsid w:val="00EE57EE"/>
    <w:rsid w:val="00EF17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ECB5"/>
  <w15:chartTrackingRefBased/>
  <w15:docId w15:val="{64CE3CAA-D484-4816-8E26-A7B045C5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C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rsid w:val="008337CE"/>
  </w:style>
  <w:style w:type="paragraph" w:styleId="ListParagraph">
    <w:name w:val="List Paragraph"/>
    <w:basedOn w:val="Normal"/>
    <w:uiPriority w:val="34"/>
    <w:qFormat/>
    <w:rsid w:val="009B14A0"/>
    <w:pPr>
      <w:ind w:left="720"/>
      <w:contextualSpacing/>
    </w:pPr>
  </w:style>
  <w:style w:type="character" w:styleId="CommentReference">
    <w:name w:val="annotation reference"/>
    <w:basedOn w:val="DefaultParagraphFont"/>
    <w:uiPriority w:val="99"/>
    <w:semiHidden/>
    <w:unhideWhenUsed/>
    <w:rsid w:val="00D42FF0"/>
    <w:rPr>
      <w:sz w:val="16"/>
      <w:szCs w:val="16"/>
    </w:rPr>
  </w:style>
  <w:style w:type="paragraph" w:styleId="CommentText">
    <w:name w:val="annotation text"/>
    <w:basedOn w:val="Normal"/>
    <w:link w:val="CommentTextChar"/>
    <w:uiPriority w:val="99"/>
    <w:unhideWhenUsed/>
    <w:rsid w:val="00D42FF0"/>
    <w:rPr>
      <w:sz w:val="20"/>
      <w:szCs w:val="20"/>
    </w:rPr>
  </w:style>
  <w:style w:type="character" w:customStyle="1" w:styleId="CommentTextChar">
    <w:name w:val="Comment Text Char"/>
    <w:basedOn w:val="DefaultParagraphFont"/>
    <w:link w:val="CommentText"/>
    <w:uiPriority w:val="99"/>
    <w:rsid w:val="00D42FF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42FF0"/>
    <w:rPr>
      <w:b/>
      <w:bCs/>
    </w:rPr>
  </w:style>
  <w:style w:type="character" w:customStyle="1" w:styleId="CommentSubjectChar">
    <w:name w:val="Comment Subject Char"/>
    <w:basedOn w:val="CommentTextChar"/>
    <w:link w:val="CommentSubject"/>
    <w:uiPriority w:val="99"/>
    <w:semiHidden/>
    <w:rsid w:val="00D42F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492">
      <w:bodyDiv w:val="1"/>
      <w:marLeft w:val="0"/>
      <w:marRight w:val="0"/>
      <w:marTop w:val="0"/>
      <w:marBottom w:val="0"/>
      <w:divBdr>
        <w:top w:val="none" w:sz="0" w:space="0" w:color="auto"/>
        <w:left w:val="none" w:sz="0" w:space="0" w:color="auto"/>
        <w:bottom w:val="none" w:sz="0" w:space="0" w:color="auto"/>
        <w:right w:val="none" w:sz="0" w:space="0" w:color="auto"/>
      </w:divBdr>
    </w:div>
    <w:div w:id="7073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36B2-011E-4628-B0E8-7FBCB586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3424</Words>
  <Characters>1953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Marija Indersone</dc:creator>
  <cp:keywords/>
  <dc:description/>
  <cp:lastModifiedBy>Olaines novada pasvaldiba</cp:lastModifiedBy>
  <cp:revision>3</cp:revision>
  <cp:lastPrinted>2025-01-16T12:26:00Z</cp:lastPrinted>
  <dcterms:created xsi:type="dcterms:W3CDTF">2025-01-16T14:35:00Z</dcterms:created>
  <dcterms:modified xsi:type="dcterms:W3CDTF">2025-01-24T11:45:00Z</dcterms:modified>
</cp:coreProperties>
</file>