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A835A" w14:textId="2EA28761" w:rsidR="00B577CB" w:rsidRPr="003459D3" w:rsidRDefault="00A55A74" w:rsidP="00D330DE">
      <w:pPr>
        <w:jc w:val="center"/>
      </w:pPr>
      <w:r w:rsidRPr="003459D3">
        <w:t>DOMES</w:t>
      </w:r>
      <w:r w:rsidR="00D330DE" w:rsidRPr="003459D3">
        <w:t xml:space="preserve"> SĒDES DARBA KĀRTĪBA</w:t>
      </w:r>
    </w:p>
    <w:p w14:paraId="4F5EA607" w14:textId="77777777" w:rsidR="00E96EFF" w:rsidRPr="0060684C" w:rsidRDefault="00E96EFF">
      <w:pPr>
        <w:rPr>
          <w:sz w:val="10"/>
          <w:szCs w:val="10"/>
        </w:rPr>
      </w:pPr>
    </w:p>
    <w:p w14:paraId="7B4EE5A8" w14:textId="7F353F71" w:rsidR="00D330DE" w:rsidRPr="003459D3" w:rsidRDefault="00D330DE">
      <w:r w:rsidRPr="003459D3">
        <w:t>202</w:t>
      </w:r>
      <w:r w:rsidR="00CE0245" w:rsidRPr="003459D3">
        <w:t>4</w:t>
      </w:r>
      <w:r w:rsidRPr="003459D3">
        <w:t xml:space="preserve">.gada </w:t>
      </w:r>
      <w:r w:rsidR="00CE285A" w:rsidRPr="003459D3">
        <w:t>2</w:t>
      </w:r>
      <w:r w:rsidR="00AF7870" w:rsidRPr="003459D3">
        <w:t>7</w:t>
      </w:r>
      <w:r w:rsidR="00CE0245" w:rsidRPr="003459D3">
        <w:t>.</w:t>
      </w:r>
      <w:r w:rsidR="00AC47E4" w:rsidRPr="003459D3">
        <w:t>dec</w:t>
      </w:r>
      <w:r w:rsidR="00AF7870" w:rsidRPr="003459D3">
        <w:t>em</w:t>
      </w:r>
      <w:r w:rsidR="00617C12" w:rsidRPr="003459D3">
        <w:t>brī</w:t>
      </w:r>
      <w:r w:rsidRPr="003459D3">
        <w:tab/>
      </w:r>
      <w:r w:rsidRPr="003459D3">
        <w:tab/>
      </w:r>
      <w:r w:rsidRPr="003459D3">
        <w:tab/>
      </w:r>
      <w:r w:rsidRPr="003459D3">
        <w:tab/>
      </w:r>
      <w:r w:rsidRPr="003459D3">
        <w:tab/>
      </w:r>
      <w:r w:rsidRPr="003459D3">
        <w:tab/>
      </w:r>
      <w:r w:rsidRPr="003459D3">
        <w:tab/>
      </w:r>
      <w:r w:rsidRPr="003459D3">
        <w:tab/>
        <w:t>prot.Nr.</w:t>
      </w:r>
      <w:r w:rsidR="00FC5576" w:rsidRPr="003459D3">
        <w:t>1</w:t>
      </w:r>
      <w:r w:rsidR="00AC47E4" w:rsidRPr="003459D3">
        <w:t>3</w:t>
      </w:r>
    </w:p>
    <w:p w14:paraId="2E1DC584" w14:textId="5D6B0CEC" w:rsidR="00D330DE" w:rsidRPr="003459D3" w:rsidRDefault="00D330DE">
      <w:r w:rsidRPr="003459D3">
        <w:t>Zemgales ielā 33, Olainē</w:t>
      </w:r>
    </w:p>
    <w:p w14:paraId="60E47FDF" w14:textId="4D43BCD2" w:rsidR="00254F0A" w:rsidRPr="003459D3" w:rsidRDefault="00D330DE" w:rsidP="008429BA">
      <w:r w:rsidRPr="003459D3">
        <w:t>Sēdes sākums plkst.</w:t>
      </w:r>
      <w:r w:rsidR="00CE0245" w:rsidRPr="003459D3">
        <w:t>1</w:t>
      </w:r>
      <w:r w:rsidR="00AC47E4" w:rsidRPr="003459D3">
        <w:t>3</w:t>
      </w:r>
      <w:r w:rsidRPr="003459D3">
        <w:t>.00</w:t>
      </w:r>
    </w:p>
    <w:p w14:paraId="576E8605" w14:textId="5C2F1197" w:rsidR="00887AA4" w:rsidRPr="003459D3" w:rsidRDefault="00E26BF7" w:rsidP="0007455D">
      <w:r w:rsidRPr="003459D3">
        <w:t>Sēde ir atklāta</w:t>
      </w:r>
    </w:p>
    <w:p w14:paraId="58BE2E5B" w14:textId="77777777" w:rsidR="00EE6414" w:rsidRPr="003459D3" w:rsidRDefault="00EE6414" w:rsidP="0007455D"/>
    <w:tbl>
      <w:tblPr>
        <w:tblStyle w:val="Reatabula"/>
        <w:tblpPr w:leftFromText="180" w:rightFromText="180" w:vertAnchor="text" w:tblpX="-426" w:tblpY="1"/>
        <w:tblOverlap w:val="nev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8257"/>
      </w:tblGrid>
      <w:tr w:rsidR="00254F0A" w:rsidRPr="003459D3" w14:paraId="149D5BDA" w14:textId="77777777" w:rsidTr="00B85C60">
        <w:tc>
          <w:tcPr>
            <w:tcW w:w="1236" w:type="dxa"/>
          </w:tcPr>
          <w:p w14:paraId="57B8CC63" w14:textId="77777777" w:rsidR="00254F0A" w:rsidRPr="003459D3" w:rsidRDefault="00254F0A" w:rsidP="00877696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  <w:bookmarkStart w:id="0" w:name="_Hlk140656260"/>
          </w:p>
        </w:tc>
        <w:tc>
          <w:tcPr>
            <w:tcW w:w="8257" w:type="dxa"/>
          </w:tcPr>
          <w:p w14:paraId="1053BE48" w14:textId="77777777" w:rsidR="00A55A74" w:rsidRPr="003459D3" w:rsidRDefault="00A55A74" w:rsidP="00877696">
            <w:pPr>
              <w:jc w:val="both"/>
            </w:pPr>
            <w:r w:rsidRPr="003459D3">
              <w:t xml:space="preserve">Olaines novada pašvaldības nodaļu un pārējo struktūrvienību informācija par paveiktajiem darbiem, pieņemto domes lēmumu un budžeta izpildes gaitu </w:t>
            </w:r>
          </w:p>
          <w:p w14:paraId="77B78D4B" w14:textId="0DA0D41A" w:rsidR="00A55A74" w:rsidRPr="003459D3" w:rsidRDefault="00A55A74" w:rsidP="00877696">
            <w:pPr>
              <w:contextualSpacing/>
              <w:jc w:val="both"/>
              <w:rPr>
                <w:i/>
              </w:rPr>
            </w:pPr>
            <w:r w:rsidRPr="003459D3">
              <w:rPr>
                <w:i/>
              </w:rPr>
              <w:t>Ziņo – pašvaldības policijas priekšniek</w:t>
            </w:r>
            <w:r w:rsidR="00072C46" w:rsidRPr="003459D3">
              <w:rPr>
                <w:i/>
              </w:rPr>
              <w:t>s E.Siliņš</w:t>
            </w:r>
          </w:p>
          <w:p w14:paraId="57B47ED7" w14:textId="65F6F220" w:rsidR="00A55A74" w:rsidRPr="003459D3" w:rsidRDefault="00A55A74" w:rsidP="00877696">
            <w:pPr>
              <w:contextualSpacing/>
              <w:jc w:val="both"/>
              <w:rPr>
                <w:i/>
              </w:rPr>
            </w:pPr>
            <w:r w:rsidRPr="003459D3">
              <w:rPr>
                <w:i/>
              </w:rPr>
              <w:t xml:space="preserve">           bāriņtiesas priekšsēdētāja</w:t>
            </w:r>
            <w:r w:rsidR="00AA47F3" w:rsidRPr="003459D3">
              <w:rPr>
                <w:i/>
              </w:rPr>
              <w:t xml:space="preserve"> I.Baltmane</w:t>
            </w:r>
          </w:p>
          <w:p w14:paraId="56DDEE3D" w14:textId="69780D99" w:rsidR="00254F0A" w:rsidRPr="003459D3" w:rsidRDefault="00A55A74" w:rsidP="00877696">
            <w:pPr>
              <w:jc w:val="both"/>
              <w:rPr>
                <w:i/>
              </w:rPr>
            </w:pPr>
            <w:r w:rsidRPr="003459D3">
              <w:rPr>
                <w:i/>
              </w:rPr>
              <w:t xml:space="preserve">           izpilddirektor</w:t>
            </w:r>
            <w:r w:rsidR="006515B0" w:rsidRPr="003459D3">
              <w:rPr>
                <w:i/>
              </w:rPr>
              <w:t>s Ģ.Batrags</w:t>
            </w:r>
          </w:p>
          <w:p w14:paraId="6785D731" w14:textId="4272DD0A" w:rsidR="00A55A74" w:rsidRPr="003459D3" w:rsidRDefault="00A55A74" w:rsidP="00877696">
            <w:pPr>
              <w:jc w:val="both"/>
              <w:rPr>
                <w:bCs/>
              </w:rPr>
            </w:pPr>
          </w:p>
        </w:tc>
      </w:tr>
      <w:tr w:rsidR="0060684C" w:rsidRPr="003459D3" w14:paraId="201A1B37" w14:textId="77777777" w:rsidTr="00B85C60">
        <w:tc>
          <w:tcPr>
            <w:tcW w:w="1236" w:type="dxa"/>
          </w:tcPr>
          <w:p w14:paraId="12E04C1F" w14:textId="77777777" w:rsidR="0060684C" w:rsidRPr="003459D3" w:rsidRDefault="0060684C" w:rsidP="00877696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3E612BA3" w14:textId="77777777" w:rsidR="0060684C" w:rsidRPr="003459D3" w:rsidRDefault="0060684C" w:rsidP="0060684C">
            <w:pPr>
              <w:ind w:right="34"/>
              <w:jc w:val="both"/>
            </w:pPr>
            <w:r w:rsidRPr="003459D3">
              <w:t xml:space="preserve">Par Viktora Andruškeviča atbrīvošanu no Olaines Vēstures un mākslas muzeja direktora amata </w:t>
            </w:r>
          </w:p>
          <w:p w14:paraId="30D3E827" w14:textId="77777777" w:rsidR="0060684C" w:rsidRPr="003459D3" w:rsidRDefault="0060684C" w:rsidP="0060684C">
            <w:pPr>
              <w:jc w:val="both"/>
              <w:rPr>
                <w:i/>
              </w:rPr>
            </w:pPr>
            <w:r w:rsidRPr="003459D3">
              <w:rPr>
                <w:i/>
              </w:rPr>
              <w:t>Ziņo – izpilddirektors Ģ.Batrags</w:t>
            </w:r>
          </w:p>
          <w:p w14:paraId="4C7DF523" w14:textId="77777777" w:rsidR="0060684C" w:rsidRPr="003459D3" w:rsidRDefault="0060684C" w:rsidP="0060684C">
            <w:pPr>
              <w:jc w:val="both"/>
              <w:rPr>
                <w:i/>
              </w:rPr>
            </w:pPr>
            <w:r w:rsidRPr="003459D3">
              <w:rPr>
                <w:i/>
              </w:rPr>
              <w:t xml:space="preserve">           personāla speciāliste A.Žīgure</w:t>
            </w:r>
          </w:p>
          <w:p w14:paraId="41D4E9CC" w14:textId="77777777" w:rsidR="0060684C" w:rsidRPr="003459D3" w:rsidRDefault="0060684C" w:rsidP="00877696">
            <w:pPr>
              <w:jc w:val="both"/>
            </w:pPr>
          </w:p>
        </w:tc>
      </w:tr>
      <w:tr w:rsidR="00BD7D51" w:rsidRPr="003459D3" w14:paraId="10805F9F" w14:textId="77777777" w:rsidTr="00B85C60">
        <w:tc>
          <w:tcPr>
            <w:tcW w:w="1236" w:type="dxa"/>
          </w:tcPr>
          <w:p w14:paraId="25BA4C53" w14:textId="77777777" w:rsidR="00BD7D51" w:rsidRPr="003459D3" w:rsidRDefault="00BD7D51" w:rsidP="00B2360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50AC6E37" w14:textId="77777777" w:rsidR="008B5CD5" w:rsidRPr="003459D3" w:rsidRDefault="008B5CD5" w:rsidP="008B5CD5">
            <w:pPr>
              <w:jc w:val="both"/>
              <w:rPr>
                <w:bCs/>
              </w:rPr>
            </w:pPr>
            <w:r w:rsidRPr="003459D3">
              <w:rPr>
                <w:bCs/>
              </w:rPr>
              <w:t>Par Olaines novada teritorijas plānojuma grozījumu nodošanu publiskajai apspriešanai un institūciju atzinumu saņemšanai</w:t>
            </w:r>
          </w:p>
          <w:p w14:paraId="020D1684" w14:textId="77777777" w:rsidR="008B5CD5" w:rsidRPr="003459D3" w:rsidRDefault="008B5CD5" w:rsidP="008B5CD5">
            <w:pPr>
              <w:jc w:val="both"/>
              <w:rPr>
                <w:i/>
                <w:iCs/>
              </w:rPr>
            </w:pPr>
            <w:r w:rsidRPr="003459D3">
              <w:rPr>
                <w:i/>
                <w:iCs/>
              </w:rPr>
              <w:t xml:space="preserve">Ziņo – </w:t>
            </w:r>
            <w:r w:rsidRPr="003459D3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3459D3">
              <w:rPr>
                <w:i/>
                <w:iCs/>
              </w:rPr>
              <w:t xml:space="preserve"> </w:t>
            </w:r>
          </w:p>
          <w:p w14:paraId="4B2573F5" w14:textId="77777777" w:rsidR="008B5CD5" w:rsidRPr="003459D3" w:rsidRDefault="008B5CD5" w:rsidP="008B5CD5">
            <w:pPr>
              <w:jc w:val="both"/>
              <w:rPr>
                <w:rFonts w:eastAsia="Calibri"/>
                <w:bCs/>
              </w:rPr>
            </w:pPr>
            <w:r w:rsidRPr="003459D3">
              <w:rPr>
                <w:i/>
                <w:iCs/>
              </w:rPr>
              <w:t xml:space="preserve">           attīstības nodaļas vadītāja E.Grūba</w:t>
            </w:r>
          </w:p>
          <w:p w14:paraId="770EDEA5" w14:textId="77777777" w:rsidR="00BD7D51" w:rsidRPr="003459D3" w:rsidRDefault="00BD7D51" w:rsidP="008B5CD5">
            <w:pPr>
              <w:jc w:val="both"/>
            </w:pPr>
          </w:p>
        </w:tc>
      </w:tr>
      <w:tr w:rsidR="009462A1" w:rsidRPr="003459D3" w14:paraId="317AF966" w14:textId="77777777" w:rsidTr="00B85C60">
        <w:tc>
          <w:tcPr>
            <w:tcW w:w="1236" w:type="dxa"/>
          </w:tcPr>
          <w:p w14:paraId="3725E685" w14:textId="77777777" w:rsidR="009462A1" w:rsidRPr="003459D3" w:rsidRDefault="009462A1" w:rsidP="00B2360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770ACD48" w14:textId="77777777" w:rsidR="009462A1" w:rsidRPr="003459D3" w:rsidRDefault="009462A1" w:rsidP="009462A1">
            <w:pPr>
              <w:jc w:val="both"/>
              <w:rPr>
                <w:bCs/>
                <w:color w:val="000000"/>
              </w:rPr>
            </w:pPr>
            <w:bookmarkStart w:id="1" w:name="_Hlk26891259"/>
            <w:r w:rsidRPr="003459D3">
              <w:rPr>
                <w:bCs/>
                <w:color w:val="000000"/>
              </w:rPr>
              <w:t>Par akciju sabiedrības „Olaines ūdens un siltums” pamatkapitāla palielināšanu</w:t>
            </w:r>
            <w:bookmarkEnd w:id="1"/>
          </w:p>
          <w:p w14:paraId="74723E8F" w14:textId="77777777" w:rsidR="009462A1" w:rsidRPr="003459D3" w:rsidRDefault="009462A1" w:rsidP="009462A1">
            <w:pPr>
              <w:tabs>
                <w:tab w:val="left" w:pos="7842"/>
              </w:tabs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3459D3">
              <w:rPr>
                <w:bCs/>
                <w:i/>
                <w:iCs/>
              </w:rPr>
              <w:t>Ziņo –</w:t>
            </w:r>
            <w:r w:rsidRPr="003459D3">
              <w:rPr>
                <w:rFonts w:eastAsia="Calibri"/>
                <w:bCs/>
                <w:i/>
                <w:iCs/>
              </w:rPr>
              <w:t xml:space="preserve"> finanšu komitejas priekšsēdētājs A.Bergs</w:t>
            </w:r>
          </w:p>
          <w:p w14:paraId="5DD6FA72" w14:textId="77777777" w:rsidR="009462A1" w:rsidRPr="00455170" w:rsidRDefault="009462A1" w:rsidP="009462A1">
            <w:pPr>
              <w:tabs>
                <w:tab w:val="left" w:pos="7842"/>
              </w:tabs>
              <w:ind w:right="348"/>
              <w:jc w:val="both"/>
              <w:rPr>
                <w:bCs/>
                <w:i/>
                <w:iCs/>
              </w:rPr>
            </w:pPr>
            <w:r w:rsidRPr="003459D3">
              <w:rPr>
                <w:rFonts w:eastAsia="Calibri"/>
                <w:bCs/>
                <w:i/>
                <w:iCs/>
              </w:rPr>
              <w:t xml:space="preserve">          </w:t>
            </w:r>
            <w:r w:rsidRPr="003459D3">
              <w:rPr>
                <w:bCs/>
                <w:i/>
                <w:iCs/>
              </w:rPr>
              <w:t xml:space="preserve"> </w:t>
            </w:r>
            <w:r w:rsidRPr="00455170">
              <w:rPr>
                <w:bCs/>
                <w:i/>
                <w:iCs/>
              </w:rPr>
              <w:t>īpašuma un juridiskās nodaļas vadītāja I.Čepule</w:t>
            </w:r>
          </w:p>
          <w:p w14:paraId="44093D21" w14:textId="77777777" w:rsidR="009462A1" w:rsidRPr="003459D3" w:rsidRDefault="009462A1" w:rsidP="009A05C4">
            <w:pPr>
              <w:ind w:right="34"/>
              <w:jc w:val="both"/>
            </w:pPr>
          </w:p>
        </w:tc>
      </w:tr>
      <w:tr w:rsidR="00A2477C" w:rsidRPr="003459D3" w14:paraId="415F84DD" w14:textId="77777777" w:rsidTr="00B85C60">
        <w:tc>
          <w:tcPr>
            <w:tcW w:w="1236" w:type="dxa"/>
          </w:tcPr>
          <w:p w14:paraId="54B65A75" w14:textId="77777777" w:rsidR="00A2477C" w:rsidRPr="003459D3" w:rsidRDefault="00A2477C" w:rsidP="00B2360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5C5C9AAC" w14:textId="273883F3" w:rsidR="00A2477C" w:rsidRPr="003459D3" w:rsidRDefault="00A2477C" w:rsidP="00A2477C">
            <w:pPr>
              <w:tabs>
                <w:tab w:val="left" w:pos="1080"/>
              </w:tabs>
              <w:rPr>
                <w:b/>
                <w:bCs/>
                <w:lang w:eastAsia="en-GB"/>
              </w:rPr>
            </w:pPr>
            <w:r w:rsidRPr="003459D3">
              <w:rPr>
                <w:b/>
                <w:bCs/>
                <w:lang w:eastAsia="en-GB"/>
              </w:rPr>
              <w:t>Par saistošajiem noteikumiem</w:t>
            </w:r>
          </w:p>
          <w:p w14:paraId="22A5F44D" w14:textId="77777777" w:rsidR="00260856" w:rsidRPr="003459D3" w:rsidRDefault="00A2477C" w:rsidP="00260856">
            <w:pPr>
              <w:pStyle w:val="Sarakstarindkopa"/>
              <w:numPr>
                <w:ilvl w:val="1"/>
                <w:numId w:val="2"/>
              </w:numPr>
              <w:ind w:right="41"/>
              <w:jc w:val="both"/>
            </w:pPr>
            <w:r w:rsidRPr="003459D3">
              <w:t xml:space="preserve"> </w:t>
            </w:r>
            <w:r w:rsidR="00260856" w:rsidRPr="003459D3">
              <w:t>Par grozījumiem Olaines novada pašvaldības domes 2024.gada 31.janvāra saistošajos noteikumos Nr.SN1/2024 „Par Olaines novada pašvaldības budžetu 2024.gadam”</w:t>
            </w:r>
          </w:p>
          <w:p w14:paraId="5399EFC2" w14:textId="77777777" w:rsidR="00260856" w:rsidRPr="003459D3" w:rsidRDefault="00260856" w:rsidP="00260856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3459D3">
              <w:rPr>
                <w:rFonts w:eastAsia="Calibri"/>
                <w:bCs/>
                <w:i/>
                <w:iCs/>
              </w:rPr>
              <w:t xml:space="preserve">Ziņo – finanšu komitejas priekšsēdētājs A.Bergs </w:t>
            </w:r>
          </w:p>
          <w:p w14:paraId="538FD1BF" w14:textId="77777777" w:rsidR="00260856" w:rsidRPr="003459D3" w:rsidRDefault="00260856" w:rsidP="00260856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3459D3">
              <w:rPr>
                <w:rFonts w:eastAsia="Calibri"/>
                <w:bCs/>
                <w:i/>
                <w:iCs/>
              </w:rPr>
              <w:t xml:space="preserve">           finanšu un grāmatvedības nodaļas vadītāja I.Balode</w:t>
            </w:r>
          </w:p>
          <w:p w14:paraId="6C8B520F" w14:textId="77777777" w:rsidR="00260856" w:rsidRDefault="00260856" w:rsidP="00260856">
            <w:pPr>
              <w:pStyle w:val="Sarakstarindkopa"/>
              <w:shd w:val="clear" w:color="auto" w:fill="FFFFFF"/>
              <w:ind w:left="785" w:right="-46"/>
              <w:outlineLvl w:val="2"/>
            </w:pPr>
          </w:p>
          <w:p w14:paraId="19B4A589" w14:textId="5C095193" w:rsidR="00A2477C" w:rsidRPr="003459D3" w:rsidRDefault="00A2477C" w:rsidP="00A2477C">
            <w:pPr>
              <w:pStyle w:val="Sarakstarindkopa"/>
              <w:numPr>
                <w:ilvl w:val="1"/>
                <w:numId w:val="2"/>
              </w:numPr>
              <w:shd w:val="clear" w:color="auto" w:fill="FFFFFF"/>
              <w:ind w:right="-46"/>
              <w:outlineLvl w:val="2"/>
            </w:pPr>
            <w:r w:rsidRPr="003459D3">
              <w:t>Par pašvaldības atbalstu sporta veicināšanai Olaines novadā</w:t>
            </w:r>
          </w:p>
          <w:p w14:paraId="186E2445" w14:textId="77777777" w:rsidR="00A2477C" w:rsidRPr="003459D3" w:rsidRDefault="00A2477C" w:rsidP="00A2477C">
            <w:pPr>
              <w:jc w:val="both"/>
              <w:rPr>
                <w:rFonts w:eastAsia="Calibri"/>
                <w:bCs/>
                <w:i/>
                <w:iCs/>
              </w:rPr>
            </w:pPr>
            <w:r w:rsidRPr="003459D3">
              <w:rPr>
                <w:i/>
                <w:iCs/>
              </w:rPr>
              <w:t xml:space="preserve">Ziņo – </w:t>
            </w:r>
            <w:r w:rsidRPr="003459D3">
              <w:rPr>
                <w:rFonts w:eastAsia="Calibri"/>
                <w:bCs/>
                <w:i/>
                <w:iCs/>
              </w:rPr>
              <w:t>finanšu komitejas priekšsēdētājs A.Bergs</w:t>
            </w:r>
          </w:p>
          <w:p w14:paraId="6345B8C6" w14:textId="4C8926AA" w:rsidR="00A2477C" w:rsidRPr="003459D3" w:rsidRDefault="00A2477C" w:rsidP="00A2477C">
            <w:pPr>
              <w:jc w:val="both"/>
              <w:rPr>
                <w:i/>
                <w:iCs/>
              </w:rPr>
            </w:pPr>
            <w:r w:rsidRPr="003459D3">
              <w:rPr>
                <w:rFonts w:eastAsia="Calibri"/>
                <w:i/>
              </w:rPr>
              <w:t xml:space="preserve">          sociālo, izglītības un kultūras jautājumu komitejas priekšsēdētāja L.Gulbe</w:t>
            </w:r>
            <w:r w:rsidRPr="003459D3">
              <w:rPr>
                <w:i/>
              </w:rPr>
              <w:t xml:space="preserve">    </w:t>
            </w:r>
          </w:p>
          <w:p w14:paraId="171CCAD3" w14:textId="23E1EF09" w:rsidR="00A2477C" w:rsidRPr="003459D3" w:rsidRDefault="00A2477C" w:rsidP="00A2477C">
            <w:pPr>
              <w:jc w:val="both"/>
              <w:rPr>
                <w:i/>
                <w:iCs/>
              </w:rPr>
            </w:pPr>
            <w:r w:rsidRPr="003459D3">
              <w:rPr>
                <w:i/>
                <w:iCs/>
              </w:rPr>
              <w:t xml:space="preserve">          Olaines Sporta centra direktors E.Antonišķis</w:t>
            </w:r>
          </w:p>
          <w:p w14:paraId="72B914CA" w14:textId="37D80B9A" w:rsidR="00A2477C" w:rsidRPr="00260856" w:rsidRDefault="00A2477C" w:rsidP="00260856">
            <w:pPr>
              <w:ind w:right="41"/>
              <w:jc w:val="both"/>
              <w:rPr>
                <w:bCs/>
                <w:color w:val="000000"/>
              </w:rPr>
            </w:pPr>
          </w:p>
        </w:tc>
      </w:tr>
      <w:tr w:rsidR="00BD7D51" w:rsidRPr="003459D3" w14:paraId="3A807AB8" w14:textId="77777777" w:rsidTr="00B85C60">
        <w:tc>
          <w:tcPr>
            <w:tcW w:w="1236" w:type="dxa"/>
          </w:tcPr>
          <w:p w14:paraId="12F63FD2" w14:textId="77777777" w:rsidR="00BD7D51" w:rsidRPr="003459D3" w:rsidRDefault="00BD7D51" w:rsidP="00B2360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5B46D9B0" w14:textId="77777777" w:rsidR="008B5CD5" w:rsidRPr="003459D3" w:rsidRDefault="008B5CD5" w:rsidP="008B5CD5">
            <w:r w:rsidRPr="003459D3">
              <w:t xml:space="preserve">Par 2025./2026. mācību gada 1.klašu komplektēšanu </w:t>
            </w:r>
          </w:p>
          <w:p w14:paraId="481A1DB0" w14:textId="77777777" w:rsidR="008B5CD5" w:rsidRPr="003459D3" w:rsidRDefault="008B5CD5" w:rsidP="008B5CD5">
            <w:pPr>
              <w:jc w:val="both"/>
              <w:rPr>
                <w:i/>
              </w:rPr>
            </w:pPr>
            <w:r w:rsidRPr="003459D3">
              <w:rPr>
                <w:bCs/>
                <w:i/>
                <w:iCs/>
              </w:rPr>
              <w:t xml:space="preserve">Ziņo – </w:t>
            </w:r>
            <w:r w:rsidRPr="003459D3">
              <w:rPr>
                <w:rFonts w:eastAsia="Calibri"/>
                <w:i/>
              </w:rPr>
              <w:t>sociālo, izglītības un kultūras jautājumu komitejas priekšsēdētāja L.Gulbe</w:t>
            </w:r>
            <w:r w:rsidRPr="003459D3">
              <w:rPr>
                <w:i/>
              </w:rPr>
              <w:t xml:space="preserve">    </w:t>
            </w:r>
          </w:p>
          <w:p w14:paraId="128F98AD" w14:textId="5168625C" w:rsidR="00BD7D51" w:rsidRPr="008B5CD5" w:rsidRDefault="008B5CD5" w:rsidP="008B5CD5">
            <w:pPr>
              <w:jc w:val="both"/>
              <w:rPr>
                <w:i/>
                <w:iCs/>
              </w:rPr>
            </w:pPr>
            <w:r w:rsidRPr="003459D3">
              <w:rPr>
                <w:i/>
                <w:iCs/>
              </w:rPr>
              <w:t xml:space="preserve">           izglītības un kultūras nodaļas vadītājs A.Joksts</w:t>
            </w:r>
          </w:p>
          <w:p w14:paraId="0BFB15D0" w14:textId="77777777" w:rsidR="00BD7D51" w:rsidRPr="003459D3" w:rsidRDefault="00BD7D51" w:rsidP="00BD7D51">
            <w:pPr>
              <w:ind w:right="48"/>
              <w:jc w:val="both"/>
            </w:pPr>
          </w:p>
        </w:tc>
      </w:tr>
      <w:tr w:rsidR="00A058E4" w:rsidRPr="003459D3" w14:paraId="5EA88E4A" w14:textId="77777777" w:rsidTr="00B85C60">
        <w:tc>
          <w:tcPr>
            <w:tcW w:w="1236" w:type="dxa"/>
          </w:tcPr>
          <w:p w14:paraId="4B0BE36E" w14:textId="77777777" w:rsidR="00A058E4" w:rsidRPr="003459D3" w:rsidRDefault="00A058E4" w:rsidP="00B2360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19649F76" w14:textId="77777777" w:rsidR="001E3314" w:rsidRPr="003459D3" w:rsidRDefault="001E3314" w:rsidP="001E3314">
            <w:pPr>
              <w:ind w:right="175"/>
              <w:jc w:val="both"/>
            </w:pPr>
            <w:r w:rsidRPr="003459D3">
              <w:t xml:space="preserve">Par biedrības “Mazā Imantu iela” projekta </w:t>
            </w:r>
            <w:bookmarkStart w:id="2" w:name="_Hlk19171731"/>
            <w:bookmarkStart w:id="3" w:name="_Hlk110949399"/>
            <w:r w:rsidRPr="003459D3">
              <w:t xml:space="preserve">“Ceļa seguma labiekārtošanas darbi Mazajā Imantu ielā, Jaunolainē, Olaines novadā” </w:t>
            </w:r>
            <w:bookmarkEnd w:id="2"/>
            <w:bookmarkEnd w:id="3"/>
            <w:r w:rsidRPr="003459D3">
              <w:t>finansējumu</w:t>
            </w:r>
          </w:p>
          <w:p w14:paraId="14B6707F" w14:textId="77777777" w:rsidR="001E3314" w:rsidRPr="003459D3" w:rsidRDefault="001E3314" w:rsidP="001E3314">
            <w:pPr>
              <w:jc w:val="both"/>
              <w:rPr>
                <w:i/>
                <w:iCs/>
              </w:rPr>
            </w:pPr>
            <w:r w:rsidRPr="003459D3">
              <w:rPr>
                <w:i/>
                <w:iCs/>
              </w:rPr>
              <w:t xml:space="preserve">Ziņo – </w:t>
            </w:r>
            <w:r w:rsidRPr="003459D3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3459D3">
              <w:rPr>
                <w:i/>
                <w:iCs/>
              </w:rPr>
              <w:t xml:space="preserve"> </w:t>
            </w:r>
          </w:p>
          <w:p w14:paraId="5FCFC2F0" w14:textId="77777777" w:rsidR="00A058E4" w:rsidRDefault="001E3314" w:rsidP="00784D6A">
            <w:pPr>
              <w:jc w:val="both"/>
              <w:rPr>
                <w:i/>
                <w:iCs/>
              </w:rPr>
            </w:pPr>
            <w:r w:rsidRPr="003459D3">
              <w:rPr>
                <w:i/>
                <w:iCs/>
              </w:rPr>
              <w:t xml:space="preserve">           īpašuma un juridiskās nodaļas vadītāja I.Čepule</w:t>
            </w:r>
          </w:p>
          <w:p w14:paraId="2220C815" w14:textId="500B7AC2" w:rsidR="0060684C" w:rsidRPr="00784D6A" w:rsidRDefault="0060684C" w:rsidP="00784D6A">
            <w:pPr>
              <w:jc w:val="both"/>
              <w:rPr>
                <w:i/>
                <w:iCs/>
              </w:rPr>
            </w:pPr>
          </w:p>
        </w:tc>
      </w:tr>
      <w:tr w:rsidR="00FE543B" w:rsidRPr="003459D3" w14:paraId="24FF6F67" w14:textId="77777777" w:rsidTr="00B85C60">
        <w:tc>
          <w:tcPr>
            <w:tcW w:w="1236" w:type="dxa"/>
          </w:tcPr>
          <w:p w14:paraId="4DEC2840" w14:textId="77777777" w:rsidR="00FE543B" w:rsidRPr="003459D3" w:rsidRDefault="00FE543B" w:rsidP="00B2360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443B1135" w14:textId="77777777" w:rsidR="001E3314" w:rsidRPr="003459D3" w:rsidRDefault="001E3314" w:rsidP="001E3314">
            <w:pPr>
              <w:jc w:val="both"/>
            </w:pPr>
            <w:r w:rsidRPr="003459D3">
              <w:t>Par dārzkopības kooperatīvās sabiedrības “VEF Baloži” projekta “Ceļa seguma labiekārtošanas darbi  DKS „VEF Baloži” teritorijā Medemciemā, Olaines novadā” finansējumu</w:t>
            </w:r>
          </w:p>
          <w:p w14:paraId="278CE69F" w14:textId="77777777" w:rsidR="001E3314" w:rsidRPr="003459D3" w:rsidRDefault="001E3314" w:rsidP="001E3314">
            <w:pPr>
              <w:ind w:right="175"/>
              <w:jc w:val="both"/>
              <w:rPr>
                <w:rFonts w:eastAsia="Calibri"/>
                <w:bCs/>
                <w:i/>
                <w:iCs/>
              </w:rPr>
            </w:pPr>
            <w:r w:rsidRPr="003459D3">
              <w:rPr>
                <w:bCs/>
                <w:i/>
                <w:iCs/>
              </w:rPr>
              <w:t xml:space="preserve">Ziņo – </w:t>
            </w:r>
            <w:r w:rsidRPr="003459D3">
              <w:rPr>
                <w:rFonts w:eastAsia="Calibri"/>
                <w:bCs/>
                <w:i/>
                <w:iCs/>
              </w:rPr>
              <w:t xml:space="preserve">finanšu komitejas priekšsēdētājs A.Bergs </w:t>
            </w:r>
          </w:p>
          <w:p w14:paraId="290FF805" w14:textId="5E46D8D4" w:rsidR="001E3314" w:rsidRPr="003459D3" w:rsidRDefault="001E3314" w:rsidP="001E3314">
            <w:pPr>
              <w:ind w:right="175"/>
              <w:jc w:val="both"/>
              <w:rPr>
                <w:bCs/>
                <w:i/>
                <w:iCs/>
                <w:lang w:val="en-US"/>
              </w:rPr>
            </w:pPr>
            <w:r w:rsidRPr="00455170">
              <w:rPr>
                <w:bCs/>
                <w:i/>
                <w:iCs/>
              </w:rPr>
              <w:t xml:space="preserve">           </w:t>
            </w:r>
            <w:proofErr w:type="spellStart"/>
            <w:r w:rsidRPr="003459D3">
              <w:rPr>
                <w:bCs/>
                <w:i/>
                <w:iCs/>
                <w:lang w:val="en-US"/>
              </w:rPr>
              <w:t>īpašuma</w:t>
            </w:r>
            <w:proofErr w:type="spellEnd"/>
            <w:r w:rsidRPr="003459D3">
              <w:rPr>
                <w:bCs/>
                <w:i/>
                <w:iCs/>
                <w:lang w:val="en-US"/>
              </w:rPr>
              <w:t xml:space="preserve"> un </w:t>
            </w:r>
            <w:proofErr w:type="spellStart"/>
            <w:r w:rsidRPr="003459D3">
              <w:rPr>
                <w:bCs/>
                <w:i/>
                <w:iCs/>
                <w:lang w:val="en-US"/>
              </w:rPr>
              <w:t>juridiskās</w:t>
            </w:r>
            <w:proofErr w:type="spellEnd"/>
            <w:r w:rsidRPr="003459D3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3459D3">
              <w:rPr>
                <w:bCs/>
                <w:i/>
                <w:iCs/>
                <w:lang w:val="en-US"/>
              </w:rPr>
              <w:t>nodaļas</w:t>
            </w:r>
            <w:proofErr w:type="spellEnd"/>
            <w:r w:rsidRPr="003459D3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3459D3">
              <w:rPr>
                <w:bCs/>
                <w:i/>
                <w:iCs/>
                <w:lang w:val="en-US"/>
              </w:rPr>
              <w:t>galvenā</w:t>
            </w:r>
            <w:proofErr w:type="spellEnd"/>
            <w:r w:rsidRPr="003459D3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3459D3">
              <w:rPr>
                <w:bCs/>
                <w:i/>
                <w:iCs/>
                <w:lang w:val="en-US"/>
              </w:rPr>
              <w:t>jurist</w:t>
            </w:r>
            <w:r w:rsidR="00606365" w:rsidRPr="003459D3">
              <w:rPr>
                <w:bCs/>
                <w:i/>
                <w:iCs/>
                <w:lang w:val="en-US"/>
              </w:rPr>
              <w:t>e</w:t>
            </w:r>
            <w:proofErr w:type="spellEnd"/>
            <w:r w:rsidRPr="003459D3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proofErr w:type="gramStart"/>
            <w:r w:rsidRPr="003459D3">
              <w:rPr>
                <w:bCs/>
                <w:i/>
                <w:iCs/>
                <w:lang w:val="en-US"/>
              </w:rPr>
              <w:t>E.Rolava</w:t>
            </w:r>
            <w:proofErr w:type="spellEnd"/>
            <w:proofErr w:type="gramEnd"/>
          </w:p>
          <w:p w14:paraId="77D0EC20" w14:textId="4856C7C8" w:rsidR="00FE543B" w:rsidRPr="0060684C" w:rsidRDefault="00FE543B" w:rsidP="001E3314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0684C" w:rsidRPr="003459D3" w14:paraId="3EFDC3CF" w14:textId="77777777" w:rsidTr="00B85C60">
        <w:tc>
          <w:tcPr>
            <w:tcW w:w="1236" w:type="dxa"/>
          </w:tcPr>
          <w:p w14:paraId="113A5076" w14:textId="77777777" w:rsidR="0060684C" w:rsidRPr="003459D3" w:rsidRDefault="0060684C" w:rsidP="00B2360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40766780" w14:textId="77777777" w:rsidR="0060684C" w:rsidRPr="003459D3" w:rsidRDefault="0060684C" w:rsidP="0060684C">
            <w:pPr>
              <w:ind w:right="41"/>
              <w:jc w:val="both"/>
              <w:rPr>
                <w:bCs/>
              </w:rPr>
            </w:pPr>
            <w:r w:rsidRPr="003459D3">
              <w:rPr>
                <w:bCs/>
              </w:rPr>
              <w:t>Par Olaines novada pašvaldības autoceļu un pašvaldības nozīmes ceļu uzturēšanas klasēm 2024./2025. gada ziemas sezonā</w:t>
            </w:r>
          </w:p>
          <w:p w14:paraId="196D6C13" w14:textId="77777777" w:rsidR="0060684C" w:rsidRPr="003459D3" w:rsidRDefault="0060684C" w:rsidP="0060684C">
            <w:pPr>
              <w:jc w:val="both"/>
              <w:rPr>
                <w:i/>
                <w:iCs/>
              </w:rPr>
            </w:pPr>
            <w:r w:rsidRPr="003459D3">
              <w:rPr>
                <w:i/>
                <w:iCs/>
              </w:rPr>
              <w:t xml:space="preserve">Ziņo – </w:t>
            </w:r>
            <w:r w:rsidRPr="003459D3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3459D3">
              <w:rPr>
                <w:i/>
                <w:iCs/>
              </w:rPr>
              <w:t xml:space="preserve"> </w:t>
            </w:r>
          </w:p>
          <w:p w14:paraId="3C3710A2" w14:textId="77777777" w:rsidR="0060684C" w:rsidRDefault="0060684C" w:rsidP="0060684C">
            <w:pPr>
              <w:jc w:val="both"/>
              <w:rPr>
                <w:i/>
                <w:iCs/>
              </w:rPr>
            </w:pPr>
            <w:r w:rsidRPr="003459D3">
              <w:rPr>
                <w:i/>
                <w:iCs/>
              </w:rPr>
              <w:t xml:space="preserve">           attīstības nodaļas vadītāja E.Grūba</w:t>
            </w:r>
          </w:p>
          <w:p w14:paraId="052D896D" w14:textId="15D7CED3" w:rsidR="0060684C" w:rsidRPr="003459D3" w:rsidRDefault="0060684C" w:rsidP="0060684C">
            <w:pPr>
              <w:jc w:val="both"/>
            </w:pPr>
          </w:p>
        </w:tc>
      </w:tr>
      <w:tr w:rsidR="0060684C" w:rsidRPr="003459D3" w14:paraId="2C3DA3C0" w14:textId="77777777" w:rsidTr="00B85C60">
        <w:tc>
          <w:tcPr>
            <w:tcW w:w="1236" w:type="dxa"/>
          </w:tcPr>
          <w:p w14:paraId="32902CC3" w14:textId="77777777" w:rsidR="0060684C" w:rsidRPr="003459D3" w:rsidRDefault="0060684C" w:rsidP="00B2360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5D52DC2A" w14:textId="77777777" w:rsidR="0060684C" w:rsidRPr="003459D3" w:rsidRDefault="0060684C" w:rsidP="0060684C">
            <w:pPr>
              <w:ind w:right="33"/>
              <w:jc w:val="both"/>
            </w:pPr>
            <w:bookmarkStart w:id="4" w:name="_Hlk184297283"/>
            <w:r w:rsidRPr="003459D3">
              <w:t>Par paredzētās darbības akceptēšanu meliorācijas sistēmas izbūvei atradnē “Ēbeļmuižas purvs, Ziemeļu iecirknis” (Olaines pagastā</w:t>
            </w:r>
            <w:bookmarkEnd w:id="4"/>
            <w:r w:rsidRPr="003459D3">
              <w:t>)</w:t>
            </w:r>
          </w:p>
          <w:p w14:paraId="4ED515E4" w14:textId="77777777" w:rsidR="0060684C" w:rsidRPr="003459D3" w:rsidRDefault="0060684C" w:rsidP="0060684C">
            <w:pPr>
              <w:jc w:val="both"/>
              <w:rPr>
                <w:i/>
                <w:iCs/>
              </w:rPr>
            </w:pPr>
            <w:r w:rsidRPr="003459D3">
              <w:rPr>
                <w:rFonts w:eastAsia="Calibri"/>
                <w:bCs/>
                <w:i/>
                <w:iCs/>
              </w:rPr>
              <w:t>Ziņo – finanšu komitejas priekšsēdētājs A.Bergs</w:t>
            </w:r>
            <w:r w:rsidRPr="003459D3">
              <w:rPr>
                <w:i/>
                <w:iCs/>
              </w:rPr>
              <w:t xml:space="preserve"> </w:t>
            </w:r>
          </w:p>
          <w:p w14:paraId="6C612610" w14:textId="77777777" w:rsidR="0060684C" w:rsidRDefault="0060684C" w:rsidP="0060684C">
            <w:pPr>
              <w:ind w:right="41"/>
              <w:jc w:val="both"/>
              <w:rPr>
                <w:i/>
                <w:iCs/>
              </w:rPr>
            </w:pPr>
            <w:r w:rsidRPr="003459D3">
              <w:rPr>
                <w:i/>
                <w:iCs/>
              </w:rPr>
              <w:t xml:space="preserve">           attīstības nodaļas vadītāja E.Grūba</w:t>
            </w:r>
          </w:p>
          <w:p w14:paraId="6011F700" w14:textId="5FB5B57A" w:rsidR="0060684C" w:rsidRPr="003459D3" w:rsidRDefault="0060684C" w:rsidP="0060684C">
            <w:pPr>
              <w:ind w:right="41"/>
              <w:jc w:val="both"/>
              <w:rPr>
                <w:bCs/>
              </w:rPr>
            </w:pPr>
          </w:p>
        </w:tc>
      </w:tr>
      <w:tr w:rsidR="00B23601" w:rsidRPr="003459D3" w14:paraId="513A04AA" w14:textId="77777777" w:rsidTr="00B85C60">
        <w:tc>
          <w:tcPr>
            <w:tcW w:w="1236" w:type="dxa"/>
          </w:tcPr>
          <w:p w14:paraId="4F9CEE87" w14:textId="77777777" w:rsidR="00B23601" w:rsidRPr="003459D3" w:rsidRDefault="00B23601" w:rsidP="00B2360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62FF70A3" w14:textId="7888A023" w:rsidR="00982322" w:rsidRPr="003459D3" w:rsidRDefault="00982322" w:rsidP="00982322">
            <w:pPr>
              <w:ind w:right="41"/>
              <w:jc w:val="both"/>
              <w:rPr>
                <w:b/>
                <w:kern w:val="32"/>
              </w:rPr>
            </w:pPr>
            <w:r w:rsidRPr="003459D3">
              <w:rPr>
                <w:b/>
                <w:kern w:val="32"/>
              </w:rPr>
              <w:t>Par starpgabalu atsavināšanu, pirkuma maksas apstiprināšanu un pirkuma līguma noslēgšanu ar pierobežnieku</w:t>
            </w:r>
          </w:p>
          <w:p w14:paraId="03C9B8D2" w14:textId="0B908244" w:rsidR="00982322" w:rsidRPr="003459D3" w:rsidRDefault="00982322" w:rsidP="00BA3641">
            <w:pPr>
              <w:pStyle w:val="Sarakstarindkopa"/>
              <w:numPr>
                <w:ilvl w:val="1"/>
                <w:numId w:val="2"/>
              </w:numPr>
              <w:ind w:left="918" w:right="41" w:hanging="643"/>
              <w:jc w:val="both"/>
              <w:rPr>
                <w:bCs/>
                <w:kern w:val="32"/>
              </w:rPr>
            </w:pPr>
            <w:r w:rsidRPr="003459D3">
              <w:rPr>
                <w:bCs/>
                <w:kern w:val="32"/>
              </w:rPr>
              <w:t>Par starpgabala dārzkopības sabiedrībā “Liepkalnes 1 133A</w:t>
            </w:r>
            <w:r w:rsidRPr="003459D3">
              <w:rPr>
                <w:bCs/>
              </w:rPr>
              <w:t xml:space="preserve">” </w:t>
            </w:r>
            <w:r w:rsidRPr="003459D3">
              <w:rPr>
                <w:bCs/>
                <w:kern w:val="32"/>
              </w:rPr>
              <w:t>(Jāņupē) atsavināšanu, pirkuma maksas apstiprināšanu un pirkuma līguma noslēgšanu ar pierobežnieku</w:t>
            </w:r>
          </w:p>
          <w:p w14:paraId="3A013E9C" w14:textId="5293A363" w:rsidR="00BA3641" w:rsidRPr="003459D3" w:rsidRDefault="00BA3641" w:rsidP="00BA3641">
            <w:pPr>
              <w:pStyle w:val="Sarakstarindkopa"/>
              <w:numPr>
                <w:ilvl w:val="1"/>
                <w:numId w:val="2"/>
              </w:numPr>
              <w:ind w:left="918" w:right="41" w:hanging="643"/>
              <w:jc w:val="both"/>
              <w:rPr>
                <w:bCs/>
                <w:kern w:val="32"/>
              </w:rPr>
            </w:pPr>
            <w:r w:rsidRPr="003459D3">
              <w:rPr>
                <w:bCs/>
                <w:kern w:val="32"/>
              </w:rPr>
              <w:t>Par starpgabalu dārzkopības sabiedrībā “Rīga 47A</w:t>
            </w:r>
            <w:r w:rsidRPr="003459D3">
              <w:rPr>
                <w:bCs/>
              </w:rPr>
              <w:t xml:space="preserve">” un “Rīga 47B” </w:t>
            </w:r>
            <w:r w:rsidRPr="003459D3">
              <w:rPr>
                <w:bCs/>
                <w:kern w:val="32"/>
              </w:rPr>
              <w:t>(Jāņupē) atsavināšanu, pirkuma maksas apstiprināšanu un pirkuma līguma noslēgšanu ar pierobežnieku</w:t>
            </w:r>
          </w:p>
          <w:p w14:paraId="2CFCB0A1" w14:textId="77777777" w:rsidR="00BA3641" w:rsidRPr="003459D3" w:rsidRDefault="00BA3641" w:rsidP="00BA3641">
            <w:pPr>
              <w:ind w:right="-858"/>
              <w:rPr>
                <w:rFonts w:eastAsia="Calibri"/>
                <w:bCs/>
                <w:i/>
                <w:iCs/>
              </w:rPr>
            </w:pPr>
            <w:r w:rsidRPr="003459D3">
              <w:rPr>
                <w:i/>
                <w:iCs/>
              </w:rPr>
              <w:t xml:space="preserve">Ziņo – </w:t>
            </w:r>
            <w:r w:rsidRPr="003459D3">
              <w:rPr>
                <w:rFonts w:eastAsia="Calibri"/>
                <w:bCs/>
                <w:i/>
                <w:iCs/>
              </w:rPr>
              <w:t xml:space="preserve">finanšu komitejas priekšsēdētājs A.Bergs </w:t>
            </w:r>
          </w:p>
          <w:p w14:paraId="5CCBC30F" w14:textId="0F081DC9" w:rsidR="00BA3641" w:rsidRPr="003459D3" w:rsidRDefault="00BA3641" w:rsidP="00BA3641">
            <w:pPr>
              <w:ind w:right="-858"/>
              <w:rPr>
                <w:bCs/>
                <w:color w:val="000000"/>
              </w:rPr>
            </w:pPr>
            <w:r w:rsidRPr="00455170">
              <w:rPr>
                <w:bCs/>
                <w:i/>
                <w:iCs/>
              </w:rPr>
              <w:t xml:space="preserve">           īpašuma un juridiskās nodaļas vadītāja I.Čepule</w:t>
            </w:r>
          </w:p>
          <w:p w14:paraId="5277991E" w14:textId="39F308A0" w:rsidR="00B23601" w:rsidRPr="003459D3" w:rsidRDefault="00B23601" w:rsidP="00554AA4">
            <w:pPr>
              <w:jc w:val="both"/>
              <w:rPr>
                <w:bCs/>
              </w:rPr>
            </w:pPr>
          </w:p>
        </w:tc>
      </w:tr>
      <w:tr w:rsidR="0040539A" w:rsidRPr="003459D3" w14:paraId="49EBA2D0" w14:textId="77777777" w:rsidTr="00B85C60">
        <w:tc>
          <w:tcPr>
            <w:tcW w:w="1236" w:type="dxa"/>
          </w:tcPr>
          <w:p w14:paraId="42902934" w14:textId="7421A3F6" w:rsidR="0040539A" w:rsidRPr="003459D3" w:rsidRDefault="0040539A" w:rsidP="000B471F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16280F7F" w14:textId="77777777" w:rsidR="0051579B" w:rsidRPr="003459D3" w:rsidRDefault="0051579B" w:rsidP="0051579B">
            <w:pPr>
              <w:ind w:right="-664"/>
              <w:jc w:val="both"/>
              <w:rPr>
                <w:bCs/>
                <w:color w:val="3B3838"/>
              </w:rPr>
            </w:pPr>
            <w:r w:rsidRPr="003459D3">
              <w:rPr>
                <w:bCs/>
                <w:color w:val="3B3838"/>
              </w:rPr>
              <w:t xml:space="preserve">Par piekrišanu </w:t>
            </w:r>
            <w:bookmarkStart w:id="5" w:name="_Hlk123226025"/>
            <w:r w:rsidRPr="003459D3">
              <w:rPr>
                <w:bCs/>
                <w:color w:val="3B3838"/>
              </w:rPr>
              <w:t xml:space="preserve">zemes Gavana Nr.87 (Stīpnieki) </w:t>
            </w:r>
            <w:bookmarkEnd w:id="5"/>
            <w:r w:rsidRPr="003459D3">
              <w:rPr>
                <w:bCs/>
                <w:color w:val="3B3838"/>
              </w:rPr>
              <w:t xml:space="preserve">iegūšanai īpašumā </w:t>
            </w:r>
          </w:p>
          <w:p w14:paraId="3AFDD1A4" w14:textId="77777777" w:rsidR="0051579B" w:rsidRPr="003459D3" w:rsidRDefault="0051579B" w:rsidP="0051579B">
            <w:pPr>
              <w:jc w:val="both"/>
              <w:rPr>
                <w:rFonts w:eastAsia="Calibri"/>
                <w:bCs/>
                <w:i/>
                <w:iCs/>
              </w:rPr>
            </w:pPr>
            <w:r w:rsidRPr="003459D3">
              <w:rPr>
                <w:i/>
                <w:iCs/>
              </w:rPr>
              <w:t xml:space="preserve">Ziņo – </w:t>
            </w:r>
            <w:r w:rsidRPr="003459D3">
              <w:rPr>
                <w:rFonts w:eastAsia="Calibri"/>
                <w:bCs/>
                <w:i/>
                <w:iCs/>
              </w:rPr>
              <w:t xml:space="preserve"> finanšu komitejas priekšsēdētājs A.Bergs </w:t>
            </w:r>
          </w:p>
          <w:p w14:paraId="28E9DEC5" w14:textId="7C4D5917" w:rsidR="0040539A" w:rsidRPr="003459D3" w:rsidRDefault="0051579B" w:rsidP="0051579B">
            <w:pPr>
              <w:jc w:val="both"/>
              <w:rPr>
                <w:bCs/>
                <w:color w:val="000000"/>
              </w:rPr>
            </w:pPr>
            <w:r w:rsidRPr="003459D3">
              <w:rPr>
                <w:rFonts w:eastAsia="Calibri"/>
                <w:bCs/>
                <w:i/>
                <w:iCs/>
              </w:rPr>
              <w:t xml:space="preserve">            īpašuma un juridiskās nodaļas galvenā juriste E.Rolava</w:t>
            </w:r>
            <w:r w:rsidRPr="003459D3">
              <w:rPr>
                <w:bCs/>
                <w:color w:val="000000"/>
              </w:rPr>
              <w:t xml:space="preserve"> </w:t>
            </w:r>
          </w:p>
          <w:p w14:paraId="2F898622" w14:textId="19E7271F" w:rsidR="0051579B" w:rsidRPr="003459D3" w:rsidRDefault="0051579B" w:rsidP="0051579B">
            <w:pPr>
              <w:jc w:val="both"/>
              <w:rPr>
                <w:b/>
                <w:bCs/>
                <w:lang w:eastAsia="en-GB"/>
              </w:rPr>
            </w:pPr>
          </w:p>
        </w:tc>
      </w:tr>
      <w:tr w:rsidR="00544B88" w:rsidRPr="003459D3" w14:paraId="59510170" w14:textId="77777777" w:rsidTr="00B85C60">
        <w:tc>
          <w:tcPr>
            <w:tcW w:w="1236" w:type="dxa"/>
          </w:tcPr>
          <w:p w14:paraId="04E74184" w14:textId="77777777" w:rsidR="00544B88" w:rsidRPr="003459D3" w:rsidRDefault="00544B88" w:rsidP="000B471F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16CC21DF" w14:textId="77777777" w:rsidR="00462BCA" w:rsidRPr="003459D3" w:rsidRDefault="00462BCA" w:rsidP="00462BCA">
            <w:pPr>
              <w:tabs>
                <w:tab w:val="right" w:pos="9000"/>
              </w:tabs>
              <w:jc w:val="both"/>
            </w:pPr>
            <w:r w:rsidRPr="003459D3">
              <w:t>Par nekustamā īpašuma maiņas līguma slēgšanu ar SIA “Rīgas meži”</w:t>
            </w:r>
          </w:p>
          <w:p w14:paraId="6A149FC1" w14:textId="77777777" w:rsidR="00462BCA" w:rsidRPr="003459D3" w:rsidRDefault="00462BCA" w:rsidP="00462BCA">
            <w:pPr>
              <w:jc w:val="both"/>
              <w:rPr>
                <w:rFonts w:eastAsia="Calibri"/>
                <w:bCs/>
                <w:i/>
                <w:iCs/>
              </w:rPr>
            </w:pPr>
            <w:r w:rsidRPr="003459D3">
              <w:rPr>
                <w:i/>
                <w:iCs/>
              </w:rPr>
              <w:t xml:space="preserve">Ziņo – </w:t>
            </w:r>
            <w:r w:rsidRPr="003459D3">
              <w:rPr>
                <w:rFonts w:eastAsia="Calibri"/>
                <w:bCs/>
                <w:i/>
                <w:iCs/>
              </w:rPr>
              <w:t xml:space="preserve">finanšu komitejas priekšsēdētājs A.Bergs </w:t>
            </w:r>
          </w:p>
          <w:p w14:paraId="303C34E4" w14:textId="1176582A" w:rsidR="00462BCA" w:rsidRPr="003459D3" w:rsidRDefault="00462BCA" w:rsidP="00462BCA">
            <w:pPr>
              <w:ind w:right="-858"/>
              <w:rPr>
                <w:bCs/>
                <w:color w:val="000000"/>
              </w:rPr>
            </w:pPr>
            <w:r w:rsidRPr="00455170">
              <w:rPr>
                <w:bCs/>
                <w:i/>
                <w:iCs/>
              </w:rPr>
              <w:t xml:space="preserve">            īpašuma un juridiskās nodaļas vadītāja I.Čepule</w:t>
            </w:r>
          </w:p>
          <w:p w14:paraId="36C90852" w14:textId="77777777" w:rsidR="00544B88" w:rsidRPr="003459D3" w:rsidRDefault="00544B88" w:rsidP="00554AA4">
            <w:pPr>
              <w:jc w:val="both"/>
              <w:rPr>
                <w:rFonts w:eastAsia="Calibri"/>
                <w:b/>
              </w:rPr>
            </w:pPr>
          </w:p>
        </w:tc>
      </w:tr>
      <w:tr w:rsidR="00544B88" w:rsidRPr="003459D3" w14:paraId="252E7489" w14:textId="77777777" w:rsidTr="00B85C60">
        <w:tc>
          <w:tcPr>
            <w:tcW w:w="1236" w:type="dxa"/>
          </w:tcPr>
          <w:p w14:paraId="7347FEA1" w14:textId="77777777" w:rsidR="00544B88" w:rsidRPr="003459D3" w:rsidRDefault="00544B88" w:rsidP="000B471F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24C6EF97" w14:textId="77777777" w:rsidR="00C57F15" w:rsidRPr="003459D3" w:rsidRDefault="00C57F15" w:rsidP="00C57F15">
            <w:pPr>
              <w:ind w:left="33" w:right="41" w:hanging="33"/>
              <w:jc w:val="both"/>
              <w:rPr>
                <w:bCs/>
              </w:rPr>
            </w:pPr>
            <w:r w:rsidRPr="003459D3">
              <w:rPr>
                <w:bCs/>
              </w:rPr>
              <w:t>Par Olaines novada pašvaldības nekustamo īpašumu atsavināšanu elektroniskā  izsolē</w:t>
            </w:r>
          </w:p>
          <w:p w14:paraId="7B61F8BD" w14:textId="77777777" w:rsidR="00C57F15" w:rsidRPr="003459D3" w:rsidRDefault="00C57F15" w:rsidP="00C57F15">
            <w:pPr>
              <w:rPr>
                <w:rFonts w:eastAsia="Calibri"/>
                <w:bCs/>
                <w:i/>
                <w:iCs/>
              </w:rPr>
            </w:pPr>
            <w:r w:rsidRPr="003459D3">
              <w:rPr>
                <w:bCs/>
                <w:i/>
                <w:iCs/>
              </w:rPr>
              <w:t xml:space="preserve">Ziņo – </w:t>
            </w:r>
            <w:r w:rsidRPr="003459D3">
              <w:rPr>
                <w:rFonts w:eastAsia="Calibri"/>
                <w:bCs/>
                <w:i/>
                <w:iCs/>
              </w:rPr>
              <w:t xml:space="preserve"> finanšu komitejas priekšsēdētājs A.Bergs </w:t>
            </w:r>
          </w:p>
          <w:p w14:paraId="6AE76CBB" w14:textId="52A8465F" w:rsidR="00544B88" w:rsidRPr="003459D3" w:rsidRDefault="00C57F15" w:rsidP="00C57F15">
            <w:r w:rsidRPr="003459D3">
              <w:rPr>
                <w:rFonts w:eastAsia="Calibri"/>
                <w:bCs/>
                <w:i/>
                <w:iCs/>
              </w:rPr>
              <w:t xml:space="preserve">            </w:t>
            </w:r>
            <w:r w:rsidRPr="00455170">
              <w:rPr>
                <w:bCs/>
                <w:i/>
                <w:iCs/>
              </w:rPr>
              <w:t>īpašuma un juridiskās nodaļas vadītāja I.Čepule</w:t>
            </w:r>
            <w:r w:rsidRPr="003459D3">
              <w:t xml:space="preserve"> </w:t>
            </w:r>
          </w:p>
          <w:p w14:paraId="2C005E4D" w14:textId="47DA5938" w:rsidR="00C57F15" w:rsidRPr="003459D3" w:rsidRDefault="00C57F15" w:rsidP="00C57F15"/>
        </w:tc>
      </w:tr>
      <w:tr w:rsidR="00B23601" w:rsidRPr="003459D3" w14:paraId="569C650A" w14:textId="77777777" w:rsidTr="00B85C60">
        <w:tc>
          <w:tcPr>
            <w:tcW w:w="1236" w:type="dxa"/>
          </w:tcPr>
          <w:p w14:paraId="49541534" w14:textId="1D533A25" w:rsidR="00B23601" w:rsidRPr="003459D3" w:rsidRDefault="00B23601" w:rsidP="006E25F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3C88C9F5" w14:textId="77777777" w:rsidR="00E301A2" w:rsidRPr="003459D3" w:rsidRDefault="00E301A2" w:rsidP="00E301A2">
            <w:pPr>
              <w:jc w:val="both"/>
            </w:pPr>
            <w:r w:rsidRPr="003459D3">
              <w:t>Par atsavināto nekustamo īpašumu (zemes) izslēgšanu no Olaines novada pašvaldības bilances</w:t>
            </w:r>
          </w:p>
          <w:p w14:paraId="7CEE1404" w14:textId="77777777" w:rsidR="00E301A2" w:rsidRPr="003459D3" w:rsidRDefault="00E301A2" w:rsidP="00E301A2">
            <w:pPr>
              <w:ind w:right="41"/>
              <w:jc w:val="both"/>
              <w:rPr>
                <w:rFonts w:eastAsia="Calibri"/>
                <w:bCs/>
                <w:i/>
                <w:iCs/>
              </w:rPr>
            </w:pPr>
            <w:r w:rsidRPr="003459D3">
              <w:rPr>
                <w:i/>
                <w:iCs/>
              </w:rPr>
              <w:t xml:space="preserve">Ziņo – </w:t>
            </w:r>
            <w:r w:rsidRPr="003459D3">
              <w:rPr>
                <w:rFonts w:eastAsia="Calibri"/>
                <w:bCs/>
                <w:i/>
                <w:iCs/>
              </w:rPr>
              <w:t xml:space="preserve">finanšu komitejas priekšsēdētājs A.Bergs </w:t>
            </w:r>
          </w:p>
          <w:p w14:paraId="16BCA5C3" w14:textId="77777777" w:rsidR="00B23601" w:rsidRDefault="00E301A2" w:rsidP="00E301A2">
            <w:pPr>
              <w:ind w:right="41"/>
              <w:jc w:val="both"/>
              <w:rPr>
                <w:i/>
                <w:iCs/>
              </w:rPr>
            </w:pPr>
            <w:r w:rsidRPr="003459D3">
              <w:rPr>
                <w:rFonts w:eastAsia="Calibri"/>
                <w:i/>
                <w:iCs/>
              </w:rPr>
              <w:t xml:space="preserve">           </w:t>
            </w:r>
            <w:r w:rsidRPr="003459D3">
              <w:rPr>
                <w:i/>
                <w:iCs/>
              </w:rPr>
              <w:t>īpašuma un juridiskās nodaļas vadītāja I.Čepule</w:t>
            </w:r>
          </w:p>
          <w:p w14:paraId="39BE5A56" w14:textId="022500DB" w:rsidR="00C4680B" w:rsidRPr="003459D3" w:rsidRDefault="00C4680B" w:rsidP="00E301A2">
            <w:pPr>
              <w:ind w:right="41"/>
              <w:jc w:val="both"/>
              <w:rPr>
                <w:i/>
                <w:iCs/>
              </w:rPr>
            </w:pPr>
          </w:p>
        </w:tc>
      </w:tr>
      <w:tr w:rsidR="00C4680B" w:rsidRPr="003459D3" w14:paraId="2616D930" w14:textId="77777777" w:rsidTr="00B85C60">
        <w:tc>
          <w:tcPr>
            <w:tcW w:w="1236" w:type="dxa"/>
          </w:tcPr>
          <w:p w14:paraId="4116D835" w14:textId="77777777" w:rsidR="00C4680B" w:rsidRPr="003459D3" w:rsidRDefault="00C4680B" w:rsidP="006E25F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45F3F92B" w14:textId="2A219248" w:rsidR="00C4680B" w:rsidRPr="00FF6AB0" w:rsidRDefault="00C4680B" w:rsidP="00C4680B">
            <w:pPr>
              <w:jc w:val="both"/>
            </w:pPr>
            <w:r w:rsidRPr="00FF6AB0">
              <w:t>Par Olaines novada domes 2015.gada 28.janvāra lēmuma “Par noslēgto lauku apvidus zemes nomas līgumu nomas maksas maksājuma termiņa noteikšanu” (1.prot.</w:t>
            </w:r>
            <w:r w:rsidR="00E94FA5" w:rsidRPr="00FF6AB0">
              <w:t>,</w:t>
            </w:r>
            <w:r w:rsidRPr="00FF6AB0">
              <w:t xml:space="preserve"> 24.p.) atzīšanu par spēku zaudējušu un Lauku apvidus zemes nomas maksas un zemes likumiskas lietošanas maksas maksāšanas termiņa noteikšanu</w:t>
            </w:r>
          </w:p>
          <w:p w14:paraId="2471354F" w14:textId="583B67A6" w:rsidR="00C4680B" w:rsidRPr="00FF6AB0" w:rsidRDefault="00C4680B" w:rsidP="00E301A2">
            <w:pPr>
              <w:jc w:val="both"/>
            </w:pPr>
            <w:r w:rsidRPr="00FF6AB0">
              <w:rPr>
                <w:i/>
                <w:iCs/>
              </w:rPr>
              <w:t>Ziņo – īpašuma un juridiskās nodaļas vadītājas vietniece K. Prošenkova</w:t>
            </w:r>
          </w:p>
        </w:tc>
      </w:tr>
      <w:tr w:rsidR="0040539A" w:rsidRPr="003459D3" w14:paraId="5CF15BA5" w14:textId="77777777" w:rsidTr="00B85C60">
        <w:tc>
          <w:tcPr>
            <w:tcW w:w="1236" w:type="dxa"/>
          </w:tcPr>
          <w:p w14:paraId="223CB2E0" w14:textId="77777777" w:rsidR="0040539A" w:rsidRPr="003459D3" w:rsidRDefault="0040539A" w:rsidP="0040539A">
            <w:pPr>
              <w:rPr>
                <w:bCs/>
              </w:rPr>
            </w:pPr>
          </w:p>
        </w:tc>
        <w:tc>
          <w:tcPr>
            <w:tcW w:w="8257" w:type="dxa"/>
          </w:tcPr>
          <w:p w14:paraId="0DA70ED9" w14:textId="77777777" w:rsidR="0040539A" w:rsidRPr="00784D6A" w:rsidRDefault="0040539A" w:rsidP="0040539A">
            <w:pPr>
              <w:jc w:val="both"/>
              <w:rPr>
                <w:sz w:val="10"/>
                <w:szCs w:val="10"/>
              </w:rPr>
            </w:pPr>
          </w:p>
        </w:tc>
      </w:tr>
      <w:tr w:rsidR="00544B88" w:rsidRPr="003459D3" w14:paraId="2818C0D6" w14:textId="77777777" w:rsidTr="00B85C60">
        <w:tc>
          <w:tcPr>
            <w:tcW w:w="1236" w:type="dxa"/>
          </w:tcPr>
          <w:p w14:paraId="02E7ACFD" w14:textId="73E7166F" w:rsidR="00544B88" w:rsidRPr="003459D3" w:rsidRDefault="006E346A" w:rsidP="00544B88">
            <w:pPr>
              <w:jc w:val="center"/>
              <w:rPr>
                <w:bCs/>
              </w:rPr>
            </w:pPr>
            <w:r w:rsidRPr="003459D3">
              <w:rPr>
                <w:bCs/>
              </w:rPr>
              <w:t>1</w:t>
            </w:r>
            <w:r w:rsidR="00FF6AB0">
              <w:rPr>
                <w:bCs/>
              </w:rPr>
              <w:t>7</w:t>
            </w:r>
            <w:r w:rsidR="00544B88" w:rsidRPr="003459D3">
              <w:rPr>
                <w:bCs/>
              </w:rPr>
              <w:t>.</w:t>
            </w:r>
          </w:p>
        </w:tc>
        <w:tc>
          <w:tcPr>
            <w:tcW w:w="8257" w:type="dxa"/>
          </w:tcPr>
          <w:p w14:paraId="66DDDCE6" w14:textId="77777777" w:rsidR="00B9005F" w:rsidRPr="003459D3" w:rsidRDefault="00B9005F" w:rsidP="00B9005F">
            <w:pPr>
              <w:jc w:val="both"/>
              <w:rPr>
                <w:b/>
                <w:bCs/>
              </w:rPr>
            </w:pPr>
            <w:bookmarkStart w:id="6" w:name="_Hlk74041622"/>
            <w:r w:rsidRPr="003459D3">
              <w:rPr>
                <w:b/>
                <w:bCs/>
              </w:rPr>
              <w:t>Par zemes ierīcības projektu apstiprināšanu, nekustamā īpašuma lietošanas mērķu, apgrūtinājumu, adresācijas noteikšanu</w:t>
            </w:r>
          </w:p>
          <w:bookmarkEnd w:id="6"/>
          <w:p w14:paraId="424FFA26" w14:textId="77777777" w:rsidR="00FF6AB0" w:rsidRDefault="00FF6AB0" w:rsidP="00FF6AB0">
            <w:pPr>
              <w:pStyle w:val="Sarakstarindkopa"/>
              <w:numPr>
                <w:ilvl w:val="1"/>
                <w:numId w:val="38"/>
              </w:numPr>
              <w:jc w:val="both"/>
            </w:pPr>
            <w:r>
              <w:t xml:space="preserve"> </w:t>
            </w:r>
            <w:r w:rsidR="00B9005F" w:rsidRPr="003459D3">
              <w:t xml:space="preserve">Par </w:t>
            </w:r>
            <w:bookmarkStart w:id="7" w:name="_Hlk72941987"/>
            <w:r w:rsidR="00B9005F" w:rsidRPr="003459D3">
              <w:t xml:space="preserve">zemes ierīcības projekta </w:t>
            </w:r>
            <w:bookmarkStart w:id="8" w:name="_Hlk113275519"/>
            <w:r w:rsidR="00B9005F" w:rsidRPr="003459D3">
              <w:t xml:space="preserve">nekustamajam īpašumam </w:t>
            </w:r>
            <w:bookmarkEnd w:id="8"/>
            <w:r w:rsidR="00B9005F" w:rsidRPr="003459D3">
              <w:t xml:space="preserve">Madaru iela 9 (Jaunolainē) apstiprināšanu, nekustamā īpašuma lietošanas mērķu, apgrūtinājumu, </w:t>
            </w:r>
            <w:bookmarkEnd w:id="7"/>
            <w:r w:rsidR="00B9005F" w:rsidRPr="003459D3">
              <w:t>adresācijas noteikšan</w:t>
            </w:r>
            <w:r>
              <w:t>u</w:t>
            </w:r>
          </w:p>
          <w:p w14:paraId="186C40ED" w14:textId="77777777" w:rsidR="00FF6AB0" w:rsidRDefault="00FF6AB0" w:rsidP="00FF6AB0">
            <w:pPr>
              <w:pStyle w:val="Sarakstarindkopa"/>
              <w:numPr>
                <w:ilvl w:val="1"/>
                <w:numId w:val="38"/>
              </w:numPr>
              <w:jc w:val="both"/>
            </w:pPr>
            <w:r>
              <w:t xml:space="preserve"> </w:t>
            </w:r>
            <w:r w:rsidR="00B9005F" w:rsidRPr="003459D3">
              <w:t>Par zemes ierīcības projekta nekustamajam īpašumam Rubeņi (Pārolainē) apstiprināšanu, nekustamā īpašuma lietošanas mērķu, apgrūtinājumu, adresācijas noteikšanu</w:t>
            </w:r>
          </w:p>
          <w:p w14:paraId="5FEC88AA" w14:textId="77777777" w:rsidR="00FF6AB0" w:rsidRDefault="00FF6AB0" w:rsidP="00FF6AB0">
            <w:pPr>
              <w:pStyle w:val="Sarakstarindkopa"/>
              <w:numPr>
                <w:ilvl w:val="1"/>
                <w:numId w:val="38"/>
              </w:numPr>
              <w:jc w:val="both"/>
            </w:pPr>
            <w:r>
              <w:t xml:space="preserve"> </w:t>
            </w:r>
            <w:r w:rsidR="00B9005F" w:rsidRPr="003459D3">
              <w:t>Par zemes ierīcības projekta nekustamajam īpašumam Vīganti (Stūnīšos) apstiprināšanu, nekustamā īpašuma lietošanas mērķu, apgrūtinājumu, adresācijas noteikšanu</w:t>
            </w:r>
          </w:p>
          <w:p w14:paraId="2A1BA015" w14:textId="77777777" w:rsidR="00FF6AB0" w:rsidRDefault="00FF6AB0" w:rsidP="00FF6AB0">
            <w:pPr>
              <w:pStyle w:val="Sarakstarindkopa"/>
              <w:numPr>
                <w:ilvl w:val="1"/>
                <w:numId w:val="38"/>
              </w:numPr>
              <w:jc w:val="both"/>
            </w:pPr>
            <w:r>
              <w:t xml:space="preserve"> </w:t>
            </w:r>
            <w:r w:rsidR="00B9005F" w:rsidRPr="003459D3">
              <w:t>Par zemes ierīcības projekta nekustamajam īpašumam Birznieku masīvs 1 (Jaunolainē) apstiprināšanu, nekustamā īpašuma lietošanas mērķu, apgrūtinājumu, adresācijas noteikšanu</w:t>
            </w:r>
          </w:p>
          <w:p w14:paraId="6C996276" w14:textId="77777777" w:rsidR="00FF6AB0" w:rsidRDefault="00FF6AB0" w:rsidP="00FF6AB0">
            <w:pPr>
              <w:pStyle w:val="Sarakstarindkopa"/>
              <w:numPr>
                <w:ilvl w:val="1"/>
                <w:numId w:val="38"/>
              </w:numPr>
              <w:jc w:val="both"/>
            </w:pPr>
            <w:r>
              <w:lastRenderedPageBreak/>
              <w:t xml:space="preserve"> </w:t>
            </w:r>
            <w:r w:rsidR="00B9005F" w:rsidRPr="003459D3">
              <w:t>Par zemes ierīcības projekta nekustamajam īpašumam Birznieku masīvs 2 (Jaunolainē) apstiprināšanu, nekustamā īpašuma lietošanas mērķu, apgrūtinājumu, adresācijas noteikšanu</w:t>
            </w:r>
          </w:p>
          <w:p w14:paraId="7EFE6895" w14:textId="53632B8C" w:rsidR="00B9005F" w:rsidRPr="003459D3" w:rsidRDefault="00FF6AB0" w:rsidP="00FF6AB0">
            <w:pPr>
              <w:pStyle w:val="Sarakstarindkopa"/>
              <w:numPr>
                <w:ilvl w:val="1"/>
                <w:numId w:val="38"/>
              </w:numPr>
              <w:jc w:val="both"/>
            </w:pPr>
            <w:r>
              <w:t xml:space="preserve"> </w:t>
            </w:r>
            <w:r w:rsidR="00B9005F" w:rsidRPr="003459D3">
              <w:t>Par zemes ierīcības projekta nekustamajam īpašumam Birznieku masīvs 3 (Jaunolainē) apstiprināšanu, nekustamā īpašuma lietošanas mērķu, apgrūtinājumu, adresācijas noteikšanu</w:t>
            </w:r>
          </w:p>
          <w:p w14:paraId="6FD6F389" w14:textId="77777777" w:rsidR="00544B88" w:rsidRPr="003459D3" w:rsidRDefault="00544B88" w:rsidP="00544B88">
            <w:pPr>
              <w:jc w:val="both"/>
              <w:rPr>
                <w:rFonts w:eastAsia="Calibri"/>
                <w:i/>
                <w:iCs/>
              </w:rPr>
            </w:pPr>
            <w:r w:rsidRPr="003459D3">
              <w:rPr>
                <w:i/>
                <w:iCs/>
              </w:rPr>
              <w:t xml:space="preserve">Ziņo – </w:t>
            </w:r>
            <w:r w:rsidRPr="003459D3">
              <w:rPr>
                <w:bCs/>
                <w:i/>
                <w:iCs/>
              </w:rPr>
              <w:t>attīstības un komunālo jautājumu komitejas priekšsēdētājs D.Ļebedevs</w:t>
            </w:r>
            <w:r w:rsidRPr="003459D3">
              <w:rPr>
                <w:rFonts w:eastAsia="Calibri"/>
                <w:i/>
                <w:iCs/>
              </w:rPr>
              <w:t xml:space="preserve"> </w:t>
            </w:r>
          </w:p>
          <w:p w14:paraId="516AD1BA" w14:textId="41266063" w:rsidR="00B11FB9" w:rsidRPr="003459D3" w:rsidRDefault="00544B88" w:rsidP="00544B88">
            <w:pPr>
              <w:jc w:val="both"/>
              <w:rPr>
                <w:i/>
                <w:iCs/>
              </w:rPr>
            </w:pPr>
            <w:r w:rsidRPr="003459D3">
              <w:rPr>
                <w:rFonts w:eastAsia="Calibri"/>
                <w:i/>
                <w:iCs/>
              </w:rPr>
              <w:t xml:space="preserve">           </w:t>
            </w:r>
            <w:r w:rsidRPr="003459D3">
              <w:rPr>
                <w:i/>
                <w:iCs/>
              </w:rPr>
              <w:t>būvvaldes vadītāja un galvenā arhitekte S.Rasa-Daukše</w:t>
            </w:r>
          </w:p>
          <w:p w14:paraId="0CE42980" w14:textId="77777777" w:rsidR="00544B88" w:rsidRPr="003459D3" w:rsidRDefault="00544B88" w:rsidP="00B9005F">
            <w:pPr>
              <w:jc w:val="both"/>
            </w:pPr>
          </w:p>
        </w:tc>
      </w:tr>
      <w:tr w:rsidR="00544B88" w:rsidRPr="003459D3" w14:paraId="093D5A33" w14:textId="77777777" w:rsidTr="00B85C60">
        <w:tc>
          <w:tcPr>
            <w:tcW w:w="1236" w:type="dxa"/>
          </w:tcPr>
          <w:p w14:paraId="03D53643" w14:textId="41CD1CF5" w:rsidR="00544B88" w:rsidRPr="003459D3" w:rsidRDefault="003459D3" w:rsidP="00544B8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  <w:r w:rsidR="00FF6AB0">
              <w:rPr>
                <w:bCs/>
              </w:rPr>
              <w:t>8</w:t>
            </w:r>
            <w:r w:rsidR="00544B88" w:rsidRPr="003459D3">
              <w:rPr>
                <w:bCs/>
              </w:rPr>
              <w:t>.</w:t>
            </w:r>
          </w:p>
          <w:p w14:paraId="1BF46141" w14:textId="50E9932E" w:rsidR="00544B88" w:rsidRPr="003459D3" w:rsidRDefault="00544B88" w:rsidP="00544B88">
            <w:pPr>
              <w:jc w:val="center"/>
              <w:rPr>
                <w:bCs/>
              </w:rPr>
            </w:pPr>
          </w:p>
        </w:tc>
        <w:tc>
          <w:tcPr>
            <w:tcW w:w="8257" w:type="dxa"/>
          </w:tcPr>
          <w:p w14:paraId="69CBDAD2" w14:textId="77777777" w:rsidR="00B9005F" w:rsidRPr="003459D3" w:rsidRDefault="00B9005F" w:rsidP="00B9005F">
            <w:pPr>
              <w:jc w:val="both"/>
            </w:pPr>
            <w:r w:rsidRPr="003459D3">
              <w:t>Par administratīvo līgumu par nekustamā īpašuma “Ālupi 2” (Jaunolainē) detālplānojuma īstenošanas kārtību</w:t>
            </w:r>
          </w:p>
          <w:p w14:paraId="28D7AD15" w14:textId="77777777" w:rsidR="00544B88" w:rsidRPr="003459D3" w:rsidRDefault="00544B88" w:rsidP="00544B88">
            <w:pPr>
              <w:jc w:val="both"/>
              <w:rPr>
                <w:rFonts w:eastAsia="Calibri"/>
                <w:i/>
                <w:iCs/>
              </w:rPr>
            </w:pPr>
            <w:r w:rsidRPr="003459D3">
              <w:rPr>
                <w:i/>
                <w:iCs/>
              </w:rPr>
              <w:t xml:space="preserve">Ziņo – </w:t>
            </w:r>
            <w:r w:rsidRPr="003459D3">
              <w:rPr>
                <w:bCs/>
                <w:i/>
                <w:iCs/>
              </w:rPr>
              <w:t>attīstības un komunālo jautājumu komitejas priekšsēdētājs D.Ļebedevs</w:t>
            </w:r>
            <w:r w:rsidRPr="003459D3">
              <w:rPr>
                <w:rFonts w:eastAsia="Calibri"/>
                <w:i/>
                <w:iCs/>
              </w:rPr>
              <w:t xml:space="preserve"> </w:t>
            </w:r>
          </w:p>
          <w:p w14:paraId="691FF717" w14:textId="77777777" w:rsidR="00544B88" w:rsidRPr="003459D3" w:rsidRDefault="00544B88" w:rsidP="00544B88">
            <w:pPr>
              <w:jc w:val="both"/>
              <w:rPr>
                <w:i/>
                <w:iCs/>
              </w:rPr>
            </w:pPr>
            <w:r w:rsidRPr="003459D3">
              <w:rPr>
                <w:rFonts w:eastAsia="Calibri"/>
                <w:i/>
                <w:iCs/>
              </w:rPr>
              <w:t xml:space="preserve">           </w:t>
            </w:r>
            <w:r w:rsidRPr="003459D3">
              <w:rPr>
                <w:i/>
                <w:iCs/>
              </w:rPr>
              <w:t>būvvaldes vadītāja un galvenā arhitekte S.Rasa-Daukše</w:t>
            </w:r>
          </w:p>
          <w:p w14:paraId="0943CDDD" w14:textId="77777777" w:rsidR="00544B88" w:rsidRPr="003459D3" w:rsidRDefault="00544B88" w:rsidP="00544B88">
            <w:pPr>
              <w:jc w:val="both"/>
              <w:rPr>
                <w:b/>
                <w:bCs/>
                <w:color w:val="C00000"/>
              </w:rPr>
            </w:pPr>
          </w:p>
        </w:tc>
      </w:tr>
      <w:tr w:rsidR="003459D3" w:rsidRPr="003459D3" w14:paraId="6A722622" w14:textId="77777777" w:rsidTr="00B85C60">
        <w:tc>
          <w:tcPr>
            <w:tcW w:w="1236" w:type="dxa"/>
          </w:tcPr>
          <w:p w14:paraId="191608D0" w14:textId="51CA0D36" w:rsidR="003459D3" w:rsidRPr="003459D3" w:rsidRDefault="003459D3" w:rsidP="00544B8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FF6AB0">
              <w:rPr>
                <w:bCs/>
              </w:rPr>
              <w:t>9</w:t>
            </w:r>
            <w:r>
              <w:rPr>
                <w:bCs/>
              </w:rPr>
              <w:t>.</w:t>
            </w:r>
          </w:p>
        </w:tc>
        <w:tc>
          <w:tcPr>
            <w:tcW w:w="8257" w:type="dxa"/>
          </w:tcPr>
          <w:p w14:paraId="697454C7" w14:textId="77777777" w:rsidR="003459D3" w:rsidRPr="003459D3" w:rsidRDefault="003459D3" w:rsidP="003459D3">
            <w:pPr>
              <w:ind w:left="57" w:right="-766"/>
              <w:rPr>
                <w:bCs/>
              </w:rPr>
            </w:pPr>
            <w:r w:rsidRPr="003459D3">
              <w:rPr>
                <w:bCs/>
              </w:rPr>
              <w:t xml:space="preserve">Par finanšu līdzekļu piešķiršanu dzīvokļu (Jaunolainē) remontam </w:t>
            </w:r>
          </w:p>
          <w:p w14:paraId="2EE53B39" w14:textId="77777777" w:rsidR="003459D3" w:rsidRPr="003459D3" w:rsidRDefault="003459D3" w:rsidP="003459D3">
            <w:pPr>
              <w:tabs>
                <w:tab w:val="left" w:pos="7842"/>
              </w:tabs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3459D3">
              <w:rPr>
                <w:bCs/>
                <w:i/>
                <w:iCs/>
              </w:rPr>
              <w:t xml:space="preserve">Ziņo – </w:t>
            </w:r>
            <w:r w:rsidRPr="003459D3">
              <w:rPr>
                <w:rFonts w:eastAsia="Calibri"/>
                <w:bCs/>
                <w:i/>
                <w:iCs/>
              </w:rPr>
              <w:t xml:space="preserve">finanšu komitejas priekšsēdētājs A.Bergs </w:t>
            </w:r>
          </w:p>
          <w:p w14:paraId="2B1DC6E3" w14:textId="77777777" w:rsidR="003459D3" w:rsidRPr="00455170" w:rsidRDefault="003459D3" w:rsidP="003459D3">
            <w:pPr>
              <w:tabs>
                <w:tab w:val="left" w:pos="7842"/>
              </w:tabs>
              <w:ind w:right="348"/>
              <w:jc w:val="both"/>
              <w:rPr>
                <w:bCs/>
                <w:i/>
                <w:iCs/>
              </w:rPr>
            </w:pPr>
            <w:r w:rsidRPr="00455170">
              <w:rPr>
                <w:bCs/>
                <w:i/>
                <w:iCs/>
              </w:rPr>
              <w:t xml:space="preserve">           īpašuma un juridiskās nodaļas vadītāja I.Čepule</w:t>
            </w:r>
          </w:p>
          <w:p w14:paraId="7D5CC157" w14:textId="77777777" w:rsidR="003459D3" w:rsidRPr="003459D3" w:rsidRDefault="003459D3" w:rsidP="00B9005F">
            <w:pPr>
              <w:jc w:val="both"/>
            </w:pPr>
          </w:p>
        </w:tc>
      </w:tr>
      <w:tr w:rsidR="003459D3" w:rsidRPr="003459D3" w14:paraId="38FC524C" w14:textId="77777777" w:rsidTr="00B85C60">
        <w:tc>
          <w:tcPr>
            <w:tcW w:w="1236" w:type="dxa"/>
          </w:tcPr>
          <w:p w14:paraId="7067C8F6" w14:textId="0D1389BB" w:rsidR="003459D3" w:rsidRDefault="00FF6AB0" w:rsidP="00544B88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3459D3">
              <w:rPr>
                <w:bCs/>
              </w:rPr>
              <w:t xml:space="preserve">. </w:t>
            </w:r>
          </w:p>
          <w:p w14:paraId="3A0ACB11" w14:textId="799A0698" w:rsidR="003459D3" w:rsidRDefault="003459D3" w:rsidP="00544B88">
            <w:pPr>
              <w:jc w:val="center"/>
              <w:rPr>
                <w:bCs/>
              </w:rPr>
            </w:pPr>
          </w:p>
        </w:tc>
        <w:tc>
          <w:tcPr>
            <w:tcW w:w="8257" w:type="dxa"/>
          </w:tcPr>
          <w:p w14:paraId="1F503490" w14:textId="77777777" w:rsidR="003459D3" w:rsidRPr="003459D3" w:rsidRDefault="003459D3" w:rsidP="003459D3">
            <w:pPr>
              <w:tabs>
                <w:tab w:val="left" w:pos="7559"/>
              </w:tabs>
              <w:ind w:right="426"/>
              <w:jc w:val="both"/>
            </w:pPr>
            <w:r w:rsidRPr="003459D3">
              <w:t>Par dzīvokļa Baznīcas iela 8-27 (Jaunolainē) piekritību Olaines novada pašvaldībai</w:t>
            </w:r>
          </w:p>
          <w:p w14:paraId="62FD3A19" w14:textId="77777777" w:rsidR="003459D3" w:rsidRPr="003459D3" w:rsidRDefault="003459D3" w:rsidP="003459D3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3459D3">
              <w:rPr>
                <w:rFonts w:eastAsia="Calibri"/>
                <w:bCs/>
                <w:i/>
                <w:iCs/>
              </w:rPr>
              <w:t xml:space="preserve">Ziņo – finanšu komitejas priekšsēdētājs A.Bergs </w:t>
            </w:r>
          </w:p>
          <w:p w14:paraId="27AABD5B" w14:textId="77777777" w:rsidR="003459D3" w:rsidRPr="003459D3" w:rsidRDefault="003459D3" w:rsidP="003459D3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3459D3">
              <w:rPr>
                <w:rFonts w:eastAsia="Calibri"/>
                <w:bCs/>
                <w:i/>
                <w:iCs/>
              </w:rPr>
              <w:t xml:space="preserve">          īpašuma un juridiskās nodaļas galvenā juriste E.Rolava</w:t>
            </w:r>
          </w:p>
          <w:p w14:paraId="4B1D2AB6" w14:textId="77777777" w:rsidR="003459D3" w:rsidRPr="003459D3" w:rsidRDefault="003459D3" w:rsidP="003459D3">
            <w:pPr>
              <w:ind w:left="57" w:right="-766"/>
              <w:rPr>
                <w:bCs/>
              </w:rPr>
            </w:pPr>
          </w:p>
        </w:tc>
      </w:tr>
      <w:tr w:rsidR="00544B88" w:rsidRPr="003459D3" w14:paraId="1F420FB3" w14:textId="77777777" w:rsidTr="00B85C60">
        <w:tc>
          <w:tcPr>
            <w:tcW w:w="1236" w:type="dxa"/>
          </w:tcPr>
          <w:p w14:paraId="43DAC386" w14:textId="6F09AF16" w:rsidR="00544B88" w:rsidRPr="003459D3" w:rsidRDefault="00544B88" w:rsidP="00544B88">
            <w:pPr>
              <w:jc w:val="center"/>
              <w:rPr>
                <w:bCs/>
              </w:rPr>
            </w:pPr>
            <w:r w:rsidRPr="003459D3">
              <w:rPr>
                <w:bCs/>
              </w:rPr>
              <w:t>2</w:t>
            </w:r>
            <w:r w:rsidR="00FF6AB0">
              <w:rPr>
                <w:bCs/>
              </w:rPr>
              <w:t>1</w:t>
            </w:r>
            <w:r w:rsidRPr="003459D3">
              <w:rPr>
                <w:bCs/>
              </w:rPr>
              <w:t>.</w:t>
            </w:r>
          </w:p>
        </w:tc>
        <w:tc>
          <w:tcPr>
            <w:tcW w:w="8257" w:type="dxa"/>
          </w:tcPr>
          <w:p w14:paraId="72742937" w14:textId="77777777" w:rsidR="00AC47E4" w:rsidRPr="003459D3" w:rsidRDefault="00AC47E4" w:rsidP="00AC47E4">
            <w:pPr>
              <w:jc w:val="both"/>
              <w:rPr>
                <w:b/>
                <w:bCs/>
              </w:rPr>
            </w:pPr>
            <w:r w:rsidRPr="003459D3">
              <w:rPr>
                <w:b/>
                <w:bCs/>
              </w:rPr>
              <w:t>Par dzīvojamo telpu (sociālo istabu) Zemgales ielā 31 (Olainē) nodošanu īres lietošanā</w:t>
            </w:r>
          </w:p>
          <w:p w14:paraId="775AE848" w14:textId="19293AA8" w:rsidR="003459D3" w:rsidRDefault="00FF6AB0" w:rsidP="003459D3">
            <w:pPr>
              <w:ind w:left="635" w:hanging="635"/>
              <w:jc w:val="both"/>
            </w:pPr>
            <w:r>
              <w:t>21.1.</w:t>
            </w:r>
            <w:r w:rsidR="00066A36" w:rsidRPr="003459D3">
              <w:t xml:space="preserve"> </w:t>
            </w:r>
            <w:r w:rsidR="00AC47E4" w:rsidRPr="003459D3">
              <w:t>Par dzīvojamās telpas (sociālās istabas ½ d.d.) Zemgales ielā 31-</w:t>
            </w:r>
            <w:r w:rsidR="001E0555">
              <w:t>_</w:t>
            </w:r>
            <w:r w:rsidR="00AC47E4" w:rsidRPr="003459D3">
              <w:t xml:space="preserve"> (Olainē) nodošanu  </w:t>
            </w:r>
            <w:r w:rsidR="001E0555">
              <w:t>K Z</w:t>
            </w:r>
            <w:r w:rsidR="00AC47E4" w:rsidRPr="003459D3">
              <w:t xml:space="preserve"> īres lietošanā</w:t>
            </w:r>
            <w:r w:rsidR="00AC47E4" w:rsidRPr="003459D3">
              <w:tab/>
            </w:r>
          </w:p>
          <w:p w14:paraId="4E2B22D2" w14:textId="18F19B1D" w:rsidR="00AC47E4" w:rsidRPr="003459D3" w:rsidRDefault="003459D3" w:rsidP="003459D3">
            <w:pPr>
              <w:ind w:left="635" w:hanging="635"/>
              <w:jc w:val="both"/>
            </w:pPr>
            <w:r>
              <w:t>2</w:t>
            </w:r>
            <w:r w:rsidR="00FF6AB0">
              <w:t>1</w:t>
            </w:r>
            <w:r>
              <w:t xml:space="preserve">.2. </w:t>
            </w:r>
            <w:r w:rsidR="00AC47E4" w:rsidRPr="003459D3">
              <w:t>Par dzīvojamās telpas (sociālās istabas ½ d.d.) Zemgales ielā 31-</w:t>
            </w:r>
            <w:r w:rsidR="001E0555">
              <w:t>_</w:t>
            </w:r>
            <w:r w:rsidR="00AC47E4" w:rsidRPr="003459D3">
              <w:t xml:space="preserve"> (Olainē) nodošanu </w:t>
            </w:r>
            <w:r w:rsidR="001E0555">
              <w:t>R B</w:t>
            </w:r>
            <w:r w:rsidR="00AC47E4" w:rsidRPr="003459D3">
              <w:t xml:space="preserve"> īres lietošanā</w:t>
            </w:r>
          </w:p>
          <w:p w14:paraId="79526971" w14:textId="77777777" w:rsidR="00544B88" w:rsidRPr="003459D3" w:rsidRDefault="00544B88" w:rsidP="00544B88">
            <w:pPr>
              <w:jc w:val="both"/>
              <w:rPr>
                <w:i/>
              </w:rPr>
            </w:pPr>
            <w:r w:rsidRPr="003459D3">
              <w:rPr>
                <w:i/>
                <w:iCs/>
              </w:rPr>
              <w:t xml:space="preserve">Ziņo – </w:t>
            </w:r>
            <w:r w:rsidRPr="003459D3">
              <w:rPr>
                <w:rFonts w:eastAsia="Calibri"/>
                <w:i/>
              </w:rPr>
              <w:t>sociālo, izglītības un kultūras jautājumu komitejas priekšsēdētāja L.Gulbe</w:t>
            </w:r>
            <w:r w:rsidRPr="003459D3">
              <w:rPr>
                <w:i/>
              </w:rPr>
              <w:t xml:space="preserve">    </w:t>
            </w:r>
          </w:p>
          <w:p w14:paraId="69A418D2" w14:textId="77777777" w:rsidR="00544B88" w:rsidRPr="003459D3" w:rsidRDefault="00544B88" w:rsidP="00544B88">
            <w:pPr>
              <w:jc w:val="both"/>
              <w:rPr>
                <w:i/>
                <w:iCs/>
              </w:rPr>
            </w:pPr>
            <w:r w:rsidRPr="003459D3">
              <w:rPr>
                <w:i/>
                <w:iCs/>
              </w:rPr>
              <w:t xml:space="preserve">            p/a “Olaines sociālais dienests” direktore A.Liepiņa</w:t>
            </w:r>
          </w:p>
          <w:p w14:paraId="3A8BC645" w14:textId="77777777" w:rsidR="00544B88" w:rsidRPr="003459D3" w:rsidRDefault="00544B88" w:rsidP="00544B88">
            <w:pPr>
              <w:jc w:val="both"/>
            </w:pPr>
          </w:p>
        </w:tc>
      </w:tr>
      <w:tr w:rsidR="0079198F" w:rsidRPr="003459D3" w14:paraId="55E95DBE" w14:textId="77777777" w:rsidTr="00B85C60">
        <w:tc>
          <w:tcPr>
            <w:tcW w:w="1236" w:type="dxa"/>
          </w:tcPr>
          <w:p w14:paraId="09D2A31E" w14:textId="3E18B550" w:rsidR="0079198F" w:rsidRPr="003459D3" w:rsidRDefault="00066A36" w:rsidP="00544B88">
            <w:pPr>
              <w:jc w:val="center"/>
              <w:rPr>
                <w:bCs/>
              </w:rPr>
            </w:pPr>
            <w:r w:rsidRPr="003459D3">
              <w:rPr>
                <w:bCs/>
              </w:rPr>
              <w:t>2</w:t>
            </w:r>
            <w:r w:rsidR="00FF6AB0">
              <w:rPr>
                <w:bCs/>
              </w:rPr>
              <w:t>2</w:t>
            </w:r>
            <w:r w:rsidR="0079198F" w:rsidRPr="003459D3">
              <w:rPr>
                <w:bCs/>
              </w:rPr>
              <w:t>.</w:t>
            </w:r>
          </w:p>
        </w:tc>
        <w:tc>
          <w:tcPr>
            <w:tcW w:w="8257" w:type="dxa"/>
          </w:tcPr>
          <w:p w14:paraId="034F0DB0" w14:textId="43858B53" w:rsidR="00AC47E4" w:rsidRPr="003459D3" w:rsidRDefault="00AC47E4" w:rsidP="00AC47E4">
            <w:pPr>
              <w:jc w:val="both"/>
              <w:rPr>
                <w:bCs/>
              </w:rPr>
            </w:pPr>
            <w:r w:rsidRPr="003459D3">
              <w:rPr>
                <w:bCs/>
              </w:rPr>
              <w:t xml:space="preserve">Par </w:t>
            </w:r>
            <w:r w:rsidR="001E0555">
              <w:rPr>
                <w:bCs/>
              </w:rPr>
              <w:t>V K</w:t>
            </w:r>
            <w:r w:rsidRPr="003459D3">
              <w:rPr>
                <w:bCs/>
              </w:rPr>
              <w:t xml:space="preserve"> uzņemšanu Olaines novada pašvaldības aģentūras “Olaines sociālais dienests” sociālās aprūpes centrā</w:t>
            </w:r>
          </w:p>
          <w:p w14:paraId="00C384CC" w14:textId="77777777" w:rsidR="00AC47E4" w:rsidRPr="003459D3" w:rsidRDefault="00AC47E4" w:rsidP="00AC47E4">
            <w:pPr>
              <w:ind w:right="-99"/>
              <w:outlineLvl w:val="2"/>
              <w:rPr>
                <w:i/>
              </w:rPr>
            </w:pPr>
            <w:r w:rsidRPr="003459D3">
              <w:rPr>
                <w:i/>
                <w:iCs/>
                <w:color w:val="000000"/>
              </w:rPr>
              <w:t xml:space="preserve">Ziņo – </w:t>
            </w:r>
            <w:r w:rsidRPr="003459D3">
              <w:rPr>
                <w:rFonts w:eastAsia="Calibri"/>
                <w:i/>
              </w:rPr>
              <w:t>sociālo, izglītības un kultūras jautājumu komitejas priekšsēdētāja L.Gulbe</w:t>
            </w:r>
            <w:r w:rsidRPr="003459D3">
              <w:rPr>
                <w:i/>
              </w:rPr>
              <w:t xml:space="preserve">    </w:t>
            </w:r>
          </w:p>
          <w:p w14:paraId="0ACCB9E9" w14:textId="1EC74847" w:rsidR="00AC47E4" w:rsidRPr="003459D3" w:rsidRDefault="00AC47E4" w:rsidP="00AC47E4">
            <w:pPr>
              <w:ind w:right="-99"/>
              <w:outlineLvl w:val="2"/>
              <w:rPr>
                <w:i/>
                <w:iCs/>
                <w:color w:val="000000"/>
              </w:rPr>
            </w:pPr>
            <w:r w:rsidRPr="003459D3">
              <w:rPr>
                <w:i/>
                <w:iCs/>
                <w:color w:val="000000"/>
              </w:rPr>
              <w:t xml:space="preserve">           p/a “Olaines sociālais dienests” direktore A.Liepiņa</w:t>
            </w:r>
          </w:p>
          <w:p w14:paraId="70C8797B" w14:textId="77777777" w:rsidR="0079198F" w:rsidRPr="003459D3" w:rsidRDefault="0079198F" w:rsidP="00544B88">
            <w:pPr>
              <w:jc w:val="both"/>
            </w:pPr>
          </w:p>
        </w:tc>
      </w:tr>
      <w:tr w:rsidR="003459D3" w:rsidRPr="003459D3" w14:paraId="255D8DC6" w14:textId="77777777" w:rsidTr="00B85C60">
        <w:tc>
          <w:tcPr>
            <w:tcW w:w="1236" w:type="dxa"/>
          </w:tcPr>
          <w:p w14:paraId="21716DDE" w14:textId="2B87BB88" w:rsidR="003459D3" w:rsidRPr="003459D3" w:rsidRDefault="003459D3" w:rsidP="00544B8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FF6AB0">
              <w:rPr>
                <w:bCs/>
              </w:rPr>
              <w:t>3</w:t>
            </w:r>
            <w:r>
              <w:rPr>
                <w:bCs/>
              </w:rPr>
              <w:t>.</w:t>
            </w:r>
          </w:p>
        </w:tc>
        <w:tc>
          <w:tcPr>
            <w:tcW w:w="8257" w:type="dxa"/>
          </w:tcPr>
          <w:p w14:paraId="186002CE" w14:textId="77777777" w:rsidR="003459D3" w:rsidRPr="003459D3" w:rsidRDefault="003459D3" w:rsidP="003459D3">
            <w:pPr>
              <w:jc w:val="both"/>
              <w:rPr>
                <w:bCs/>
              </w:rPr>
            </w:pPr>
            <w:r w:rsidRPr="003459D3">
              <w:rPr>
                <w:bCs/>
              </w:rPr>
              <w:t>Par Olaines novada pašvaldības domes un komiteju sēžu darba grafiku 2025.gadā (no janvāra līdz jūnijam)</w:t>
            </w:r>
          </w:p>
          <w:p w14:paraId="365869AF" w14:textId="77777777" w:rsidR="003459D3" w:rsidRPr="003459D3" w:rsidRDefault="003459D3" w:rsidP="003459D3">
            <w:pPr>
              <w:ind w:right="41"/>
              <w:jc w:val="both"/>
              <w:rPr>
                <w:rFonts w:eastAsia="Calibri"/>
                <w:bCs/>
                <w:i/>
                <w:iCs/>
              </w:rPr>
            </w:pPr>
            <w:r w:rsidRPr="003459D3">
              <w:rPr>
                <w:rFonts w:eastAsia="Calibri"/>
                <w:bCs/>
                <w:i/>
                <w:iCs/>
              </w:rPr>
              <w:t xml:space="preserve">Ziņo – finanšu komitejas priekšsēdētājs A.Bergs </w:t>
            </w:r>
          </w:p>
          <w:p w14:paraId="1790B432" w14:textId="77777777" w:rsidR="003459D3" w:rsidRPr="003459D3" w:rsidRDefault="003459D3" w:rsidP="00AC47E4">
            <w:pPr>
              <w:jc w:val="both"/>
              <w:rPr>
                <w:bCs/>
              </w:rPr>
            </w:pPr>
          </w:p>
        </w:tc>
      </w:tr>
      <w:tr w:rsidR="003459D3" w:rsidRPr="003459D3" w14:paraId="0C722353" w14:textId="77777777" w:rsidTr="00B85C60">
        <w:tc>
          <w:tcPr>
            <w:tcW w:w="1236" w:type="dxa"/>
          </w:tcPr>
          <w:p w14:paraId="336BF0CC" w14:textId="77777777" w:rsidR="003459D3" w:rsidRPr="003459D3" w:rsidRDefault="003459D3" w:rsidP="00544B88">
            <w:pPr>
              <w:jc w:val="center"/>
              <w:rPr>
                <w:bCs/>
              </w:rPr>
            </w:pPr>
          </w:p>
        </w:tc>
        <w:tc>
          <w:tcPr>
            <w:tcW w:w="8257" w:type="dxa"/>
          </w:tcPr>
          <w:p w14:paraId="4F01A05E" w14:textId="77777777" w:rsidR="003459D3" w:rsidRPr="003459D3" w:rsidRDefault="003459D3" w:rsidP="00AC47E4">
            <w:pPr>
              <w:jc w:val="both"/>
              <w:rPr>
                <w:bCs/>
              </w:rPr>
            </w:pPr>
          </w:p>
        </w:tc>
      </w:tr>
      <w:bookmarkEnd w:id="0"/>
    </w:tbl>
    <w:p w14:paraId="4C0A107D" w14:textId="77777777" w:rsidR="002F7EF2" w:rsidRDefault="002F7EF2" w:rsidP="00AF7870">
      <w:pPr>
        <w:rPr>
          <w:color w:val="FF0000"/>
        </w:rPr>
      </w:pPr>
    </w:p>
    <w:p w14:paraId="0576DD7B" w14:textId="77777777" w:rsidR="00556EDF" w:rsidRDefault="00556EDF" w:rsidP="00556EDF">
      <w:pPr>
        <w:rPr>
          <w:color w:val="FF0000"/>
        </w:rPr>
      </w:pPr>
    </w:p>
    <w:p w14:paraId="044A06C0" w14:textId="77777777" w:rsidR="00556EDF" w:rsidRDefault="00556EDF" w:rsidP="00AF7870">
      <w:pPr>
        <w:rPr>
          <w:color w:val="FF0000"/>
        </w:rPr>
      </w:pPr>
    </w:p>
    <w:sectPr w:rsidR="00556EDF" w:rsidSect="00FB426D">
      <w:pgSz w:w="11906" w:h="16838"/>
      <w:pgMar w:top="568" w:right="567" w:bottom="426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07D7B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C005B9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BD468B"/>
    <w:multiLevelType w:val="multilevel"/>
    <w:tmpl w:val="B966F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1C0095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7712972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AFE74B2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B1F4310"/>
    <w:multiLevelType w:val="multilevel"/>
    <w:tmpl w:val="0FB038E2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F7C3A1E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1ED6A42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2B90689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B2D33C6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E1077BC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F41258B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1806365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1AD2ACE"/>
    <w:multiLevelType w:val="multilevel"/>
    <w:tmpl w:val="A9DE13B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2D7441D"/>
    <w:multiLevelType w:val="hybridMultilevel"/>
    <w:tmpl w:val="FE18A034"/>
    <w:lvl w:ilvl="0" w:tplc="042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C04296"/>
    <w:multiLevelType w:val="multilevel"/>
    <w:tmpl w:val="30080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8810C81"/>
    <w:multiLevelType w:val="multilevel"/>
    <w:tmpl w:val="0426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2CFC6D5D"/>
    <w:multiLevelType w:val="multilevel"/>
    <w:tmpl w:val="CF28DB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349F079E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06E79E3"/>
    <w:multiLevelType w:val="multilevel"/>
    <w:tmpl w:val="86A4C9D2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2BD09AC"/>
    <w:multiLevelType w:val="multilevel"/>
    <w:tmpl w:val="79C8616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877497E"/>
    <w:multiLevelType w:val="multilevel"/>
    <w:tmpl w:val="6F66302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B584371"/>
    <w:multiLevelType w:val="multilevel"/>
    <w:tmpl w:val="F98AC1B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4601EC9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5207206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A1F2969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2D55801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3A17554"/>
    <w:multiLevelType w:val="multilevel"/>
    <w:tmpl w:val="BCAE049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7D5AC3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B8E03B7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2445D4A"/>
    <w:multiLevelType w:val="multilevel"/>
    <w:tmpl w:val="41829086"/>
    <w:styleLink w:val="WW8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3" w15:restartNumberingAfterBreak="0">
    <w:nsid w:val="72E46321"/>
    <w:multiLevelType w:val="multilevel"/>
    <w:tmpl w:val="7D0805B0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8EE0C42"/>
    <w:multiLevelType w:val="multilevel"/>
    <w:tmpl w:val="CD46814A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D882679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E6A016C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09748420">
    <w:abstractNumId w:val="10"/>
  </w:num>
  <w:num w:numId="2" w16cid:durableId="810440753">
    <w:abstractNumId w:val="7"/>
  </w:num>
  <w:num w:numId="3" w16cid:durableId="1090202609">
    <w:abstractNumId w:val="35"/>
  </w:num>
  <w:num w:numId="4" w16cid:durableId="1828738562">
    <w:abstractNumId w:val="13"/>
  </w:num>
  <w:num w:numId="5" w16cid:durableId="1096944988">
    <w:abstractNumId w:val="31"/>
  </w:num>
  <w:num w:numId="6" w16cid:durableId="1780294424">
    <w:abstractNumId w:val="28"/>
  </w:num>
  <w:num w:numId="7" w16cid:durableId="1760056506">
    <w:abstractNumId w:val="17"/>
  </w:num>
  <w:num w:numId="8" w16cid:durableId="8313305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0050958">
    <w:abstractNumId w:val="27"/>
  </w:num>
  <w:num w:numId="10" w16cid:durableId="886184421">
    <w:abstractNumId w:val="25"/>
  </w:num>
  <w:num w:numId="11" w16cid:durableId="1911890942">
    <w:abstractNumId w:val="3"/>
  </w:num>
  <w:num w:numId="12" w16cid:durableId="1548905851">
    <w:abstractNumId w:val="19"/>
  </w:num>
  <w:num w:numId="13" w16cid:durableId="922228547">
    <w:abstractNumId w:val="0"/>
  </w:num>
  <w:num w:numId="14" w16cid:durableId="1949000172">
    <w:abstractNumId w:val="26"/>
  </w:num>
  <w:num w:numId="15" w16cid:durableId="2126583391">
    <w:abstractNumId w:val="32"/>
  </w:num>
  <w:num w:numId="16" w16cid:durableId="1149127751">
    <w:abstractNumId w:val="5"/>
  </w:num>
  <w:num w:numId="17" w16cid:durableId="1280915197">
    <w:abstractNumId w:val="12"/>
  </w:num>
  <w:num w:numId="18" w16cid:durableId="1089502716">
    <w:abstractNumId w:val="8"/>
  </w:num>
  <w:num w:numId="19" w16cid:durableId="1906867901">
    <w:abstractNumId w:val="36"/>
  </w:num>
  <w:num w:numId="20" w16cid:durableId="1965958837">
    <w:abstractNumId w:val="9"/>
  </w:num>
  <w:num w:numId="21" w16cid:durableId="768699934">
    <w:abstractNumId w:val="30"/>
  </w:num>
  <w:num w:numId="22" w16cid:durableId="1642805474">
    <w:abstractNumId w:val="14"/>
  </w:num>
  <w:num w:numId="23" w16cid:durableId="1654019189">
    <w:abstractNumId w:val="11"/>
  </w:num>
  <w:num w:numId="24" w16cid:durableId="258872423">
    <w:abstractNumId w:val="18"/>
  </w:num>
  <w:num w:numId="25" w16cid:durableId="1952739305">
    <w:abstractNumId w:val="2"/>
  </w:num>
  <w:num w:numId="26" w16cid:durableId="1670521686">
    <w:abstractNumId w:val="20"/>
  </w:num>
  <w:num w:numId="27" w16cid:durableId="1201238105">
    <w:abstractNumId w:val="4"/>
  </w:num>
  <w:num w:numId="28" w16cid:durableId="1628312325">
    <w:abstractNumId w:val="15"/>
  </w:num>
  <w:num w:numId="29" w16cid:durableId="1131439806">
    <w:abstractNumId w:val="1"/>
  </w:num>
  <w:num w:numId="30" w16cid:durableId="1348558628">
    <w:abstractNumId w:val="22"/>
  </w:num>
  <w:num w:numId="31" w16cid:durableId="235822052">
    <w:abstractNumId w:val="16"/>
  </w:num>
  <w:num w:numId="32" w16cid:durableId="1218514158">
    <w:abstractNumId w:val="33"/>
  </w:num>
  <w:num w:numId="33" w16cid:durableId="704907388">
    <w:abstractNumId w:val="34"/>
  </w:num>
  <w:num w:numId="34" w16cid:durableId="1156143459">
    <w:abstractNumId w:val="6"/>
  </w:num>
  <w:num w:numId="35" w16cid:durableId="492643644">
    <w:abstractNumId w:val="21"/>
  </w:num>
  <w:num w:numId="36" w16cid:durableId="697239917">
    <w:abstractNumId w:val="29"/>
  </w:num>
  <w:num w:numId="37" w16cid:durableId="1470439467">
    <w:abstractNumId w:val="24"/>
  </w:num>
  <w:num w:numId="38" w16cid:durableId="14826917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0A"/>
    <w:rsid w:val="00005907"/>
    <w:rsid w:val="00005A39"/>
    <w:rsid w:val="00011FE7"/>
    <w:rsid w:val="0001676D"/>
    <w:rsid w:val="00030294"/>
    <w:rsid w:val="00030295"/>
    <w:rsid w:val="00031E7F"/>
    <w:rsid w:val="0003210A"/>
    <w:rsid w:val="00032258"/>
    <w:rsid w:val="00035C6C"/>
    <w:rsid w:val="00036D4A"/>
    <w:rsid w:val="000429CB"/>
    <w:rsid w:val="00053FB8"/>
    <w:rsid w:val="0005461D"/>
    <w:rsid w:val="00056825"/>
    <w:rsid w:val="00061E2B"/>
    <w:rsid w:val="0006409E"/>
    <w:rsid w:val="00066A36"/>
    <w:rsid w:val="00066D70"/>
    <w:rsid w:val="00072C46"/>
    <w:rsid w:val="0007455D"/>
    <w:rsid w:val="000809DC"/>
    <w:rsid w:val="00082A96"/>
    <w:rsid w:val="000835CF"/>
    <w:rsid w:val="0008383A"/>
    <w:rsid w:val="000868F9"/>
    <w:rsid w:val="00097E53"/>
    <w:rsid w:val="000A2FA8"/>
    <w:rsid w:val="000B0868"/>
    <w:rsid w:val="000B2352"/>
    <w:rsid w:val="000B3B2C"/>
    <w:rsid w:val="000B3C8F"/>
    <w:rsid w:val="000B471F"/>
    <w:rsid w:val="000C05CD"/>
    <w:rsid w:val="000D1B0B"/>
    <w:rsid w:val="000D4806"/>
    <w:rsid w:val="000D6853"/>
    <w:rsid w:val="000E17D7"/>
    <w:rsid w:val="000E3115"/>
    <w:rsid w:val="000E40A7"/>
    <w:rsid w:val="000E4FBE"/>
    <w:rsid w:val="000F1E91"/>
    <w:rsid w:val="000F2AAB"/>
    <w:rsid w:val="000F45BE"/>
    <w:rsid w:val="00104EE7"/>
    <w:rsid w:val="00112175"/>
    <w:rsid w:val="001143A6"/>
    <w:rsid w:val="00121A1A"/>
    <w:rsid w:val="001242E8"/>
    <w:rsid w:val="00124446"/>
    <w:rsid w:val="00124699"/>
    <w:rsid w:val="001353E4"/>
    <w:rsid w:val="001362CD"/>
    <w:rsid w:val="00142972"/>
    <w:rsid w:val="00145808"/>
    <w:rsid w:val="00146ABE"/>
    <w:rsid w:val="00147A38"/>
    <w:rsid w:val="00152BAB"/>
    <w:rsid w:val="001546C0"/>
    <w:rsid w:val="00154D8E"/>
    <w:rsid w:val="001550E0"/>
    <w:rsid w:val="00161892"/>
    <w:rsid w:val="00161D2E"/>
    <w:rsid w:val="0016399B"/>
    <w:rsid w:val="00164A8D"/>
    <w:rsid w:val="00167370"/>
    <w:rsid w:val="00167DF3"/>
    <w:rsid w:val="00171187"/>
    <w:rsid w:val="0017172C"/>
    <w:rsid w:val="00172333"/>
    <w:rsid w:val="001755FC"/>
    <w:rsid w:val="00177432"/>
    <w:rsid w:val="00182603"/>
    <w:rsid w:val="00183982"/>
    <w:rsid w:val="001843DF"/>
    <w:rsid w:val="00184C67"/>
    <w:rsid w:val="00186362"/>
    <w:rsid w:val="001913DE"/>
    <w:rsid w:val="001937D8"/>
    <w:rsid w:val="0019560A"/>
    <w:rsid w:val="001A3075"/>
    <w:rsid w:val="001A42A6"/>
    <w:rsid w:val="001A42E5"/>
    <w:rsid w:val="001A79AA"/>
    <w:rsid w:val="001B3353"/>
    <w:rsid w:val="001C11E0"/>
    <w:rsid w:val="001C1322"/>
    <w:rsid w:val="001C481E"/>
    <w:rsid w:val="001D0433"/>
    <w:rsid w:val="001D0C7C"/>
    <w:rsid w:val="001D64E7"/>
    <w:rsid w:val="001D6805"/>
    <w:rsid w:val="001D6D42"/>
    <w:rsid w:val="001D6D7F"/>
    <w:rsid w:val="001E0555"/>
    <w:rsid w:val="001E3314"/>
    <w:rsid w:val="001E3527"/>
    <w:rsid w:val="001E3B4A"/>
    <w:rsid w:val="001E6207"/>
    <w:rsid w:val="001E7464"/>
    <w:rsid w:val="001F06F5"/>
    <w:rsid w:val="001F1471"/>
    <w:rsid w:val="00200345"/>
    <w:rsid w:val="002034ED"/>
    <w:rsid w:val="00204778"/>
    <w:rsid w:val="00205F8E"/>
    <w:rsid w:val="002163B9"/>
    <w:rsid w:val="0021683E"/>
    <w:rsid w:val="00216CB2"/>
    <w:rsid w:val="00222F0F"/>
    <w:rsid w:val="002233C4"/>
    <w:rsid w:val="00233DC5"/>
    <w:rsid w:val="00235DC8"/>
    <w:rsid w:val="0024258D"/>
    <w:rsid w:val="00243AB8"/>
    <w:rsid w:val="0024697C"/>
    <w:rsid w:val="00247B0D"/>
    <w:rsid w:val="00254591"/>
    <w:rsid w:val="00254F0A"/>
    <w:rsid w:val="00260856"/>
    <w:rsid w:val="00262B81"/>
    <w:rsid w:val="00263869"/>
    <w:rsid w:val="002665C8"/>
    <w:rsid w:val="0027645E"/>
    <w:rsid w:val="002819C2"/>
    <w:rsid w:val="00283991"/>
    <w:rsid w:val="00285D15"/>
    <w:rsid w:val="00286D8B"/>
    <w:rsid w:val="002875E3"/>
    <w:rsid w:val="00293F33"/>
    <w:rsid w:val="0029413E"/>
    <w:rsid w:val="00297DE5"/>
    <w:rsid w:val="002A137D"/>
    <w:rsid w:val="002A15A1"/>
    <w:rsid w:val="002A6E1F"/>
    <w:rsid w:val="002B024F"/>
    <w:rsid w:val="002B034A"/>
    <w:rsid w:val="002B1ED3"/>
    <w:rsid w:val="002B5BDF"/>
    <w:rsid w:val="002B6963"/>
    <w:rsid w:val="002B769A"/>
    <w:rsid w:val="002B7A76"/>
    <w:rsid w:val="002B7B18"/>
    <w:rsid w:val="002C0C9C"/>
    <w:rsid w:val="002C13C0"/>
    <w:rsid w:val="002D2F3B"/>
    <w:rsid w:val="002D62B4"/>
    <w:rsid w:val="002E1399"/>
    <w:rsid w:val="002E4AB0"/>
    <w:rsid w:val="002E731E"/>
    <w:rsid w:val="002E79E0"/>
    <w:rsid w:val="002F00F6"/>
    <w:rsid w:val="002F04E4"/>
    <w:rsid w:val="002F11D4"/>
    <w:rsid w:val="002F3BB8"/>
    <w:rsid w:val="002F4532"/>
    <w:rsid w:val="002F7EF2"/>
    <w:rsid w:val="00300387"/>
    <w:rsid w:val="003034A7"/>
    <w:rsid w:val="00314C03"/>
    <w:rsid w:val="003160FF"/>
    <w:rsid w:val="0031798D"/>
    <w:rsid w:val="00321C9D"/>
    <w:rsid w:val="00322CE1"/>
    <w:rsid w:val="003275A3"/>
    <w:rsid w:val="00331D2D"/>
    <w:rsid w:val="00334D4B"/>
    <w:rsid w:val="0033795B"/>
    <w:rsid w:val="00340247"/>
    <w:rsid w:val="00340E22"/>
    <w:rsid w:val="003414C2"/>
    <w:rsid w:val="00341DD0"/>
    <w:rsid w:val="003424F8"/>
    <w:rsid w:val="003459D3"/>
    <w:rsid w:val="00346DEF"/>
    <w:rsid w:val="00350041"/>
    <w:rsid w:val="0035136D"/>
    <w:rsid w:val="0035735E"/>
    <w:rsid w:val="00364790"/>
    <w:rsid w:val="00372025"/>
    <w:rsid w:val="00374B45"/>
    <w:rsid w:val="003859B2"/>
    <w:rsid w:val="00386AC2"/>
    <w:rsid w:val="00387C61"/>
    <w:rsid w:val="00390E56"/>
    <w:rsid w:val="0039525B"/>
    <w:rsid w:val="00395AB9"/>
    <w:rsid w:val="00395E95"/>
    <w:rsid w:val="003968B6"/>
    <w:rsid w:val="003A208B"/>
    <w:rsid w:val="003A56D6"/>
    <w:rsid w:val="003A6467"/>
    <w:rsid w:val="003A7E81"/>
    <w:rsid w:val="003B0D90"/>
    <w:rsid w:val="003B268B"/>
    <w:rsid w:val="003B47AB"/>
    <w:rsid w:val="003C2506"/>
    <w:rsid w:val="003C34D0"/>
    <w:rsid w:val="003C61B0"/>
    <w:rsid w:val="003C7DFB"/>
    <w:rsid w:val="003E1C77"/>
    <w:rsid w:val="003E1D8F"/>
    <w:rsid w:val="003F018C"/>
    <w:rsid w:val="003F104E"/>
    <w:rsid w:val="003F1876"/>
    <w:rsid w:val="003F3A0A"/>
    <w:rsid w:val="003F49F9"/>
    <w:rsid w:val="003F75F7"/>
    <w:rsid w:val="004018C4"/>
    <w:rsid w:val="0040539A"/>
    <w:rsid w:val="004107FA"/>
    <w:rsid w:val="004134A7"/>
    <w:rsid w:val="004138FD"/>
    <w:rsid w:val="00413B7F"/>
    <w:rsid w:val="0041623F"/>
    <w:rsid w:val="004165B6"/>
    <w:rsid w:val="00417429"/>
    <w:rsid w:val="00420B8E"/>
    <w:rsid w:val="00433C2A"/>
    <w:rsid w:val="00434A77"/>
    <w:rsid w:val="00443C36"/>
    <w:rsid w:val="00445AEE"/>
    <w:rsid w:val="00455170"/>
    <w:rsid w:val="00456D25"/>
    <w:rsid w:val="00460D86"/>
    <w:rsid w:val="00462BCA"/>
    <w:rsid w:val="004649BD"/>
    <w:rsid w:val="0047036F"/>
    <w:rsid w:val="0047215D"/>
    <w:rsid w:val="00474D6A"/>
    <w:rsid w:val="00482209"/>
    <w:rsid w:val="004838FB"/>
    <w:rsid w:val="00484347"/>
    <w:rsid w:val="00485E5E"/>
    <w:rsid w:val="0048636A"/>
    <w:rsid w:val="0048780E"/>
    <w:rsid w:val="00494615"/>
    <w:rsid w:val="004A1F7F"/>
    <w:rsid w:val="004A2756"/>
    <w:rsid w:val="004A3F8D"/>
    <w:rsid w:val="004A443B"/>
    <w:rsid w:val="004A6BC6"/>
    <w:rsid w:val="004B1C21"/>
    <w:rsid w:val="004B29BC"/>
    <w:rsid w:val="004B7AA7"/>
    <w:rsid w:val="004D3ABD"/>
    <w:rsid w:val="004D4EC9"/>
    <w:rsid w:val="004E23A3"/>
    <w:rsid w:val="004E48AA"/>
    <w:rsid w:val="004E7C96"/>
    <w:rsid w:val="004F041D"/>
    <w:rsid w:val="00502223"/>
    <w:rsid w:val="0050341C"/>
    <w:rsid w:val="005036C3"/>
    <w:rsid w:val="00506EEE"/>
    <w:rsid w:val="00510C1C"/>
    <w:rsid w:val="00512494"/>
    <w:rsid w:val="005153C4"/>
    <w:rsid w:val="0051579B"/>
    <w:rsid w:val="00531BC0"/>
    <w:rsid w:val="00540438"/>
    <w:rsid w:val="0054066C"/>
    <w:rsid w:val="00542812"/>
    <w:rsid w:val="00544B88"/>
    <w:rsid w:val="00546367"/>
    <w:rsid w:val="00554645"/>
    <w:rsid w:val="00554AA4"/>
    <w:rsid w:val="00556EDF"/>
    <w:rsid w:val="00561A22"/>
    <w:rsid w:val="00561BFE"/>
    <w:rsid w:val="0056235B"/>
    <w:rsid w:val="005636EB"/>
    <w:rsid w:val="00565996"/>
    <w:rsid w:val="00573F83"/>
    <w:rsid w:val="00576657"/>
    <w:rsid w:val="005814CB"/>
    <w:rsid w:val="00592206"/>
    <w:rsid w:val="00595053"/>
    <w:rsid w:val="00597AB7"/>
    <w:rsid w:val="005A7FEE"/>
    <w:rsid w:val="005B589C"/>
    <w:rsid w:val="005D295F"/>
    <w:rsid w:val="005D4CDE"/>
    <w:rsid w:val="005E0EFF"/>
    <w:rsid w:val="005E2F2D"/>
    <w:rsid w:val="005E3BF3"/>
    <w:rsid w:val="005E4D27"/>
    <w:rsid w:val="005E626E"/>
    <w:rsid w:val="005F1290"/>
    <w:rsid w:val="005F1890"/>
    <w:rsid w:val="005F34A3"/>
    <w:rsid w:val="005F428D"/>
    <w:rsid w:val="005F7CCC"/>
    <w:rsid w:val="0060255C"/>
    <w:rsid w:val="00605FC2"/>
    <w:rsid w:val="00606365"/>
    <w:rsid w:val="00606557"/>
    <w:rsid w:val="0060684C"/>
    <w:rsid w:val="00615798"/>
    <w:rsid w:val="006169B1"/>
    <w:rsid w:val="00617C12"/>
    <w:rsid w:val="00627999"/>
    <w:rsid w:val="00630D28"/>
    <w:rsid w:val="0063423E"/>
    <w:rsid w:val="00640A41"/>
    <w:rsid w:val="00645A4E"/>
    <w:rsid w:val="00647B65"/>
    <w:rsid w:val="006515B0"/>
    <w:rsid w:val="00653E48"/>
    <w:rsid w:val="00655949"/>
    <w:rsid w:val="006577AE"/>
    <w:rsid w:val="00657A59"/>
    <w:rsid w:val="00657D85"/>
    <w:rsid w:val="00663663"/>
    <w:rsid w:val="0066788D"/>
    <w:rsid w:val="00673208"/>
    <w:rsid w:val="0067365C"/>
    <w:rsid w:val="00674EF9"/>
    <w:rsid w:val="00675FA1"/>
    <w:rsid w:val="0068154B"/>
    <w:rsid w:val="0068444D"/>
    <w:rsid w:val="00686CA2"/>
    <w:rsid w:val="00686D59"/>
    <w:rsid w:val="0069032B"/>
    <w:rsid w:val="0069478D"/>
    <w:rsid w:val="006A0CCA"/>
    <w:rsid w:val="006A1924"/>
    <w:rsid w:val="006A6627"/>
    <w:rsid w:val="006A7033"/>
    <w:rsid w:val="006C28FB"/>
    <w:rsid w:val="006C29A6"/>
    <w:rsid w:val="006D032A"/>
    <w:rsid w:val="006D336A"/>
    <w:rsid w:val="006D3FF4"/>
    <w:rsid w:val="006D718A"/>
    <w:rsid w:val="006D737A"/>
    <w:rsid w:val="006E0528"/>
    <w:rsid w:val="006E258A"/>
    <w:rsid w:val="006E25F1"/>
    <w:rsid w:val="006E346A"/>
    <w:rsid w:val="006F0161"/>
    <w:rsid w:val="006F1732"/>
    <w:rsid w:val="006F2726"/>
    <w:rsid w:val="0070047D"/>
    <w:rsid w:val="00701772"/>
    <w:rsid w:val="00704082"/>
    <w:rsid w:val="00704F92"/>
    <w:rsid w:val="00710349"/>
    <w:rsid w:val="00710C3C"/>
    <w:rsid w:val="0071441D"/>
    <w:rsid w:val="00714D35"/>
    <w:rsid w:val="00717205"/>
    <w:rsid w:val="00717BBB"/>
    <w:rsid w:val="00722982"/>
    <w:rsid w:val="00722C21"/>
    <w:rsid w:val="00723054"/>
    <w:rsid w:val="00724CF9"/>
    <w:rsid w:val="0072759B"/>
    <w:rsid w:val="00730184"/>
    <w:rsid w:val="0073018F"/>
    <w:rsid w:val="0073132B"/>
    <w:rsid w:val="00732DDD"/>
    <w:rsid w:val="00736BF2"/>
    <w:rsid w:val="007473F7"/>
    <w:rsid w:val="00747466"/>
    <w:rsid w:val="00756BE1"/>
    <w:rsid w:val="007733DA"/>
    <w:rsid w:val="00775F10"/>
    <w:rsid w:val="00783402"/>
    <w:rsid w:val="00784D6A"/>
    <w:rsid w:val="0078738D"/>
    <w:rsid w:val="00787FB9"/>
    <w:rsid w:val="00790118"/>
    <w:rsid w:val="00791232"/>
    <w:rsid w:val="0079198F"/>
    <w:rsid w:val="00792FD5"/>
    <w:rsid w:val="007938EB"/>
    <w:rsid w:val="007A1AA1"/>
    <w:rsid w:val="007A403A"/>
    <w:rsid w:val="007A6F11"/>
    <w:rsid w:val="007A7F27"/>
    <w:rsid w:val="007B0276"/>
    <w:rsid w:val="007B049E"/>
    <w:rsid w:val="007B0B40"/>
    <w:rsid w:val="007B64EF"/>
    <w:rsid w:val="007B71ED"/>
    <w:rsid w:val="007D0B1E"/>
    <w:rsid w:val="007D1C49"/>
    <w:rsid w:val="007D2D55"/>
    <w:rsid w:val="007D5647"/>
    <w:rsid w:val="007E25A6"/>
    <w:rsid w:val="007E314E"/>
    <w:rsid w:val="007E4550"/>
    <w:rsid w:val="007F2E8E"/>
    <w:rsid w:val="007F365E"/>
    <w:rsid w:val="007F6D1E"/>
    <w:rsid w:val="0081639E"/>
    <w:rsid w:val="00816790"/>
    <w:rsid w:val="00816962"/>
    <w:rsid w:val="008205F5"/>
    <w:rsid w:val="00821326"/>
    <w:rsid w:val="00831D56"/>
    <w:rsid w:val="00835DA0"/>
    <w:rsid w:val="00841EA8"/>
    <w:rsid w:val="008429BA"/>
    <w:rsid w:val="00846AA0"/>
    <w:rsid w:val="00850C4C"/>
    <w:rsid w:val="008520ED"/>
    <w:rsid w:val="00860AA5"/>
    <w:rsid w:val="00861FBF"/>
    <w:rsid w:val="00865341"/>
    <w:rsid w:val="008654BC"/>
    <w:rsid w:val="008768B5"/>
    <w:rsid w:val="00877696"/>
    <w:rsid w:val="008803BC"/>
    <w:rsid w:val="00881715"/>
    <w:rsid w:val="0088237D"/>
    <w:rsid w:val="00884414"/>
    <w:rsid w:val="0088752E"/>
    <w:rsid w:val="00887AA4"/>
    <w:rsid w:val="0089336C"/>
    <w:rsid w:val="00893AC6"/>
    <w:rsid w:val="0089622E"/>
    <w:rsid w:val="008A189E"/>
    <w:rsid w:val="008A1AA7"/>
    <w:rsid w:val="008B297B"/>
    <w:rsid w:val="008B5CD5"/>
    <w:rsid w:val="008C411E"/>
    <w:rsid w:val="008D2262"/>
    <w:rsid w:val="008D3933"/>
    <w:rsid w:val="008D411C"/>
    <w:rsid w:val="008E41C8"/>
    <w:rsid w:val="008E6D44"/>
    <w:rsid w:val="008E72FA"/>
    <w:rsid w:val="008F7D03"/>
    <w:rsid w:val="009002B6"/>
    <w:rsid w:val="00903125"/>
    <w:rsid w:val="00904141"/>
    <w:rsid w:val="00912613"/>
    <w:rsid w:val="009126D2"/>
    <w:rsid w:val="00916566"/>
    <w:rsid w:val="00925499"/>
    <w:rsid w:val="00926EB4"/>
    <w:rsid w:val="009271AF"/>
    <w:rsid w:val="00934C39"/>
    <w:rsid w:val="00937755"/>
    <w:rsid w:val="00940E3E"/>
    <w:rsid w:val="00941E42"/>
    <w:rsid w:val="009462A1"/>
    <w:rsid w:val="00947381"/>
    <w:rsid w:val="0095026F"/>
    <w:rsid w:val="00954EA5"/>
    <w:rsid w:val="00954F04"/>
    <w:rsid w:val="00955A3E"/>
    <w:rsid w:val="00961BC0"/>
    <w:rsid w:val="00964B9F"/>
    <w:rsid w:val="00965661"/>
    <w:rsid w:val="009665A8"/>
    <w:rsid w:val="00967F08"/>
    <w:rsid w:val="00974AD8"/>
    <w:rsid w:val="00977257"/>
    <w:rsid w:val="009777AA"/>
    <w:rsid w:val="00980B43"/>
    <w:rsid w:val="0098108D"/>
    <w:rsid w:val="00982322"/>
    <w:rsid w:val="00983C7C"/>
    <w:rsid w:val="0098774B"/>
    <w:rsid w:val="00995CDB"/>
    <w:rsid w:val="00996E7E"/>
    <w:rsid w:val="00997039"/>
    <w:rsid w:val="0099729A"/>
    <w:rsid w:val="009A05C4"/>
    <w:rsid w:val="009A62EB"/>
    <w:rsid w:val="009A6B04"/>
    <w:rsid w:val="009B143C"/>
    <w:rsid w:val="009B1EA4"/>
    <w:rsid w:val="009B21CD"/>
    <w:rsid w:val="009B6E6E"/>
    <w:rsid w:val="009C2F2A"/>
    <w:rsid w:val="009C3EB8"/>
    <w:rsid w:val="009C540C"/>
    <w:rsid w:val="009D1610"/>
    <w:rsid w:val="009D44E3"/>
    <w:rsid w:val="009E1C1B"/>
    <w:rsid w:val="009E2E7D"/>
    <w:rsid w:val="009E45A8"/>
    <w:rsid w:val="009E5A88"/>
    <w:rsid w:val="009F3788"/>
    <w:rsid w:val="009F3D68"/>
    <w:rsid w:val="00A00D65"/>
    <w:rsid w:val="00A0208A"/>
    <w:rsid w:val="00A03B4E"/>
    <w:rsid w:val="00A058E4"/>
    <w:rsid w:val="00A06137"/>
    <w:rsid w:val="00A1388B"/>
    <w:rsid w:val="00A14D27"/>
    <w:rsid w:val="00A16BB2"/>
    <w:rsid w:val="00A17B95"/>
    <w:rsid w:val="00A17B9F"/>
    <w:rsid w:val="00A244F0"/>
    <w:rsid w:val="00A2477C"/>
    <w:rsid w:val="00A27D1C"/>
    <w:rsid w:val="00A312C1"/>
    <w:rsid w:val="00A327F9"/>
    <w:rsid w:val="00A3444C"/>
    <w:rsid w:val="00A34CC1"/>
    <w:rsid w:val="00A35430"/>
    <w:rsid w:val="00A43E4A"/>
    <w:rsid w:val="00A45889"/>
    <w:rsid w:val="00A47389"/>
    <w:rsid w:val="00A502FC"/>
    <w:rsid w:val="00A52AA2"/>
    <w:rsid w:val="00A55A74"/>
    <w:rsid w:val="00A56DAA"/>
    <w:rsid w:val="00A57F7B"/>
    <w:rsid w:val="00A62BEA"/>
    <w:rsid w:val="00A633D7"/>
    <w:rsid w:val="00A64AA0"/>
    <w:rsid w:val="00A64F4A"/>
    <w:rsid w:val="00A73941"/>
    <w:rsid w:val="00A85212"/>
    <w:rsid w:val="00A929BB"/>
    <w:rsid w:val="00A94FEF"/>
    <w:rsid w:val="00A9502E"/>
    <w:rsid w:val="00AA1CCC"/>
    <w:rsid w:val="00AA2EDB"/>
    <w:rsid w:val="00AA30E1"/>
    <w:rsid w:val="00AA47F3"/>
    <w:rsid w:val="00AB44E8"/>
    <w:rsid w:val="00AB4FCC"/>
    <w:rsid w:val="00AC131C"/>
    <w:rsid w:val="00AC2A30"/>
    <w:rsid w:val="00AC47E4"/>
    <w:rsid w:val="00AC5939"/>
    <w:rsid w:val="00AC76BA"/>
    <w:rsid w:val="00AD0D03"/>
    <w:rsid w:val="00AD12C8"/>
    <w:rsid w:val="00AD575B"/>
    <w:rsid w:val="00AD6D7F"/>
    <w:rsid w:val="00AE3513"/>
    <w:rsid w:val="00AE4802"/>
    <w:rsid w:val="00AE5227"/>
    <w:rsid w:val="00AE6FEA"/>
    <w:rsid w:val="00AE746D"/>
    <w:rsid w:val="00AF2E02"/>
    <w:rsid w:val="00AF3463"/>
    <w:rsid w:val="00AF5161"/>
    <w:rsid w:val="00AF783F"/>
    <w:rsid w:val="00AF7870"/>
    <w:rsid w:val="00B008CD"/>
    <w:rsid w:val="00B0174A"/>
    <w:rsid w:val="00B05B23"/>
    <w:rsid w:val="00B112C7"/>
    <w:rsid w:val="00B11FB9"/>
    <w:rsid w:val="00B2357F"/>
    <w:rsid w:val="00B23601"/>
    <w:rsid w:val="00B24454"/>
    <w:rsid w:val="00B34C91"/>
    <w:rsid w:val="00B40270"/>
    <w:rsid w:val="00B473EB"/>
    <w:rsid w:val="00B577CB"/>
    <w:rsid w:val="00B633EE"/>
    <w:rsid w:val="00B64DA9"/>
    <w:rsid w:val="00B67DB2"/>
    <w:rsid w:val="00B702E6"/>
    <w:rsid w:val="00B730C3"/>
    <w:rsid w:val="00B75355"/>
    <w:rsid w:val="00B75967"/>
    <w:rsid w:val="00B76214"/>
    <w:rsid w:val="00B764FE"/>
    <w:rsid w:val="00B80AD4"/>
    <w:rsid w:val="00B847F6"/>
    <w:rsid w:val="00B85C60"/>
    <w:rsid w:val="00B9005F"/>
    <w:rsid w:val="00B9245D"/>
    <w:rsid w:val="00BA3641"/>
    <w:rsid w:val="00BA5B8A"/>
    <w:rsid w:val="00BB00BE"/>
    <w:rsid w:val="00BB6708"/>
    <w:rsid w:val="00BC0045"/>
    <w:rsid w:val="00BC16E1"/>
    <w:rsid w:val="00BC3955"/>
    <w:rsid w:val="00BC44E5"/>
    <w:rsid w:val="00BC4E91"/>
    <w:rsid w:val="00BC7F9C"/>
    <w:rsid w:val="00BD7D51"/>
    <w:rsid w:val="00BE0460"/>
    <w:rsid w:val="00BE04EB"/>
    <w:rsid w:val="00BE559D"/>
    <w:rsid w:val="00BF35F7"/>
    <w:rsid w:val="00BF59C4"/>
    <w:rsid w:val="00C0016D"/>
    <w:rsid w:val="00C0440F"/>
    <w:rsid w:val="00C04C13"/>
    <w:rsid w:val="00C0611A"/>
    <w:rsid w:val="00C11E93"/>
    <w:rsid w:val="00C12BB2"/>
    <w:rsid w:val="00C15800"/>
    <w:rsid w:val="00C15B53"/>
    <w:rsid w:val="00C1684C"/>
    <w:rsid w:val="00C16862"/>
    <w:rsid w:val="00C17698"/>
    <w:rsid w:val="00C23FB5"/>
    <w:rsid w:val="00C26145"/>
    <w:rsid w:val="00C27CF7"/>
    <w:rsid w:val="00C410AE"/>
    <w:rsid w:val="00C43CD7"/>
    <w:rsid w:val="00C444C7"/>
    <w:rsid w:val="00C4680B"/>
    <w:rsid w:val="00C5179E"/>
    <w:rsid w:val="00C524EA"/>
    <w:rsid w:val="00C559F5"/>
    <w:rsid w:val="00C56D61"/>
    <w:rsid w:val="00C57F15"/>
    <w:rsid w:val="00C60795"/>
    <w:rsid w:val="00C60A99"/>
    <w:rsid w:val="00C610F0"/>
    <w:rsid w:val="00C65FD4"/>
    <w:rsid w:val="00C7181A"/>
    <w:rsid w:val="00C72701"/>
    <w:rsid w:val="00C86AE1"/>
    <w:rsid w:val="00C907EB"/>
    <w:rsid w:val="00C9431C"/>
    <w:rsid w:val="00C95C35"/>
    <w:rsid w:val="00C9614B"/>
    <w:rsid w:val="00CB2261"/>
    <w:rsid w:val="00CC18BC"/>
    <w:rsid w:val="00CC1BF6"/>
    <w:rsid w:val="00CC207C"/>
    <w:rsid w:val="00CC3830"/>
    <w:rsid w:val="00CC50A3"/>
    <w:rsid w:val="00CC7138"/>
    <w:rsid w:val="00CC7C17"/>
    <w:rsid w:val="00CD7857"/>
    <w:rsid w:val="00CE0245"/>
    <w:rsid w:val="00CE06F9"/>
    <w:rsid w:val="00CE285A"/>
    <w:rsid w:val="00CE49A3"/>
    <w:rsid w:val="00CE70C0"/>
    <w:rsid w:val="00CF061B"/>
    <w:rsid w:val="00CF41CC"/>
    <w:rsid w:val="00CF4218"/>
    <w:rsid w:val="00CF4D33"/>
    <w:rsid w:val="00D13A79"/>
    <w:rsid w:val="00D13D8C"/>
    <w:rsid w:val="00D257CD"/>
    <w:rsid w:val="00D26A68"/>
    <w:rsid w:val="00D310F2"/>
    <w:rsid w:val="00D32855"/>
    <w:rsid w:val="00D330DE"/>
    <w:rsid w:val="00D41C8B"/>
    <w:rsid w:val="00D42B8A"/>
    <w:rsid w:val="00D45436"/>
    <w:rsid w:val="00D4689B"/>
    <w:rsid w:val="00D46930"/>
    <w:rsid w:val="00D47652"/>
    <w:rsid w:val="00D535C5"/>
    <w:rsid w:val="00D54FAD"/>
    <w:rsid w:val="00D6062C"/>
    <w:rsid w:val="00D6093A"/>
    <w:rsid w:val="00D644F9"/>
    <w:rsid w:val="00D675C5"/>
    <w:rsid w:val="00D70C73"/>
    <w:rsid w:val="00D72634"/>
    <w:rsid w:val="00D73117"/>
    <w:rsid w:val="00D736F0"/>
    <w:rsid w:val="00D8221A"/>
    <w:rsid w:val="00D83912"/>
    <w:rsid w:val="00D85B18"/>
    <w:rsid w:val="00D93BDE"/>
    <w:rsid w:val="00D96C52"/>
    <w:rsid w:val="00D975E3"/>
    <w:rsid w:val="00DA020C"/>
    <w:rsid w:val="00DA2728"/>
    <w:rsid w:val="00DA4616"/>
    <w:rsid w:val="00DA5630"/>
    <w:rsid w:val="00DA7216"/>
    <w:rsid w:val="00DB1C46"/>
    <w:rsid w:val="00DB470A"/>
    <w:rsid w:val="00DB6543"/>
    <w:rsid w:val="00DB78C7"/>
    <w:rsid w:val="00DC060B"/>
    <w:rsid w:val="00DC4914"/>
    <w:rsid w:val="00DC5120"/>
    <w:rsid w:val="00DD1686"/>
    <w:rsid w:val="00DD2111"/>
    <w:rsid w:val="00DD51BD"/>
    <w:rsid w:val="00DE0FD0"/>
    <w:rsid w:val="00DE3397"/>
    <w:rsid w:val="00DE5918"/>
    <w:rsid w:val="00E038DB"/>
    <w:rsid w:val="00E06C48"/>
    <w:rsid w:val="00E06DE8"/>
    <w:rsid w:val="00E07460"/>
    <w:rsid w:val="00E07BE8"/>
    <w:rsid w:val="00E14DC1"/>
    <w:rsid w:val="00E1553D"/>
    <w:rsid w:val="00E26BF7"/>
    <w:rsid w:val="00E301A2"/>
    <w:rsid w:val="00E3483B"/>
    <w:rsid w:val="00E35D2B"/>
    <w:rsid w:val="00E50457"/>
    <w:rsid w:val="00E55895"/>
    <w:rsid w:val="00E632F4"/>
    <w:rsid w:val="00E70DB5"/>
    <w:rsid w:val="00E71455"/>
    <w:rsid w:val="00E73304"/>
    <w:rsid w:val="00E73AFB"/>
    <w:rsid w:val="00E73D4B"/>
    <w:rsid w:val="00E80A37"/>
    <w:rsid w:val="00E94FA5"/>
    <w:rsid w:val="00E952AB"/>
    <w:rsid w:val="00E96EFF"/>
    <w:rsid w:val="00EA1247"/>
    <w:rsid w:val="00EA288A"/>
    <w:rsid w:val="00EB006A"/>
    <w:rsid w:val="00EB1961"/>
    <w:rsid w:val="00EB4EB9"/>
    <w:rsid w:val="00EB5F6F"/>
    <w:rsid w:val="00EC47CD"/>
    <w:rsid w:val="00EC62AF"/>
    <w:rsid w:val="00ED654C"/>
    <w:rsid w:val="00EE13BB"/>
    <w:rsid w:val="00EE586F"/>
    <w:rsid w:val="00EE6414"/>
    <w:rsid w:val="00EF3F9D"/>
    <w:rsid w:val="00EF5B1E"/>
    <w:rsid w:val="00EF6429"/>
    <w:rsid w:val="00EF7105"/>
    <w:rsid w:val="00F00814"/>
    <w:rsid w:val="00F037D8"/>
    <w:rsid w:val="00F06342"/>
    <w:rsid w:val="00F1151A"/>
    <w:rsid w:val="00F14DDC"/>
    <w:rsid w:val="00F20FFB"/>
    <w:rsid w:val="00F23247"/>
    <w:rsid w:val="00F26C11"/>
    <w:rsid w:val="00F320F7"/>
    <w:rsid w:val="00F32E40"/>
    <w:rsid w:val="00F40233"/>
    <w:rsid w:val="00F40EB4"/>
    <w:rsid w:val="00F43ADA"/>
    <w:rsid w:val="00F45BC9"/>
    <w:rsid w:val="00F47290"/>
    <w:rsid w:val="00F47593"/>
    <w:rsid w:val="00F60311"/>
    <w:rsid w:val="00F62E4E"/>
    <w:rsid w:val="00F6337C"/>
    <w:rsid w:val="00F67E2A"/>
    <w:rsid w:val="00F71BBE"/>
    <w:rsid w:val="00F71E68"/>
    <w:rsid w:val="00F74898"/>
    <w:rsid w:val="00F83553"/>
    <w:rsid w:val="00F91151"/>
    <w:rsid w:val="00F975B2"/>
    <w:rsid w:val="00FA2159"/>
    <w:rsid w:val="00FA55F4"/>
    <w:rsid w:val="00FB0730"/>
    <w:rsid w:val="00FB1714"/>
    <w:rsid w:val="00FB426D"/>
    <w:rsid w:val="00FB5343"/>
    <w:rsid w:val="00FC398D"/>
    <w:rsid w:val="00FC5576"/>
    <w:rsid w:val="00FC7114"/>
    <w:rsid w:val="00FD0803"/>
    <w:rsid w:val="00FD410F"/>
    <w:rsid w:val="00FE4FF4"/>
    <w:rsid w:val="00FE543B"/>
    <w:rsid w:val="00FE7C81"/>
    <w:rsid w:val="00FF0676"/>
    <w:rsid w:val="00FF3F69"/>
    <w:rsid w:val="00FF6188"/>
    <w:rsid w:val="00FF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124B13"/>
  <w15:docId w15:val="{2ADF10F2-A713-4453-8577-F2828397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327F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styleId="Virsraksts1">
    <w:name w:val="heading 1"/>
    <w:aliases w:val="H1"/>
    <w:basedOn w:val="Parasts"/>
    <w:next w:val="Parasts"/>
    <w:link w:val="Virsraksts1Rakstz"/>
    <w:uiPriority w:val="99"/>
    <w:qFormat/>
    <w:rsid w:val="008A189E"/>
    <w:pPr>
      <w:autoSpaceDE w:val="0"/>
      <w:autoSpaceDN w:val="0"/>
      <w:adjustRightInd w:val="0"/>
      <w:outlineLvl w:val="0"/>
    </w:pPr>
    <w:rPr>
      <w:rFonts w:ascii="Arial" w:hAnsi="Arial"/>
      <w:sz w:val="20"/>
      <w:szCs w:val="20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5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H&amp;P List Paragraph,List Paragraph1,Numurets,Saistīto dokumentu saraksts,Syle 1"/>
    <w:basedOn w:val="Parasts"/>
    <w:link w:val="SarakstarindkopaRakstz"/>
    <w:uiPriority w:val="34"/>
    <w:qFormat/>
    <w:rsid w:val="00D330DE"/>
    <w:pPr>
      <w:ind w:left="720"/>
      <w:contextualSpacing/>
    </w:pPr>
  </w:style>
  <w:style w:type="paragraph" w:styleId="Pamattekstaatkpe2">
    <w:name w:val="Body Text Indent 2"/>
    <w:basedOn w:val="Parasts"/>
    <w:link w:val="Pamattekstaatkpe2Rakstz"/>
    <w:uiPriority w:val="99"/>
    <w:unhideWhenUsed/>
    <w:rsid w:val="00E3483B"/>
    <w:pPr>
      <w:spacing w:after="120" w:line="480" w:lineRule="auto"/>
      <w:ind w:left="283"/>
    </w:pPr>
    <w:rPr>
      <w14:ligatures w14:val="none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E3483B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SarakstarindkopaRakstz">
    <w:name w:val="Saraksta rindkopa Rakstz."/>
    <w:aliases w:val="H&amp;P List Paragraph Rakstz.,List Paragraph1 Rakstz.,Numurets Rakstz.,Saistīto dokumentu saraksts Rakstz.,Syle 1 Rakstz."/>
    <w:link w:val="Sarakstarindkopa"/>
    <w:uiPriority w:val="34"/>
    <w:qFormat/>
    <w:locked/>
    <w:rsid w:val="00E3483B"/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customStyle="1" w:styleId="naisf">
    <w:name w:val="naisf"/>
    <w:basedOn w:val="Parasts"/>
    <w:rsid w:val="007A7F27"/>
    <w:pPr>
      <w:spacing w:before="75" w:after="75"/>
      <w:ind w:firstLine="375"/>
      <w:jc w:val="both"/>
    </w:pPr>
  </w:style>
  <w:style w:type="character" w:customStyle="1" w:styleId="Heading1Char">
    <w:name w:val="Heading 1 Char"/>
    <w:basedOn w:val="Noklusjumarindkopasfonts"/>
    <w:uiPriority w:val="9"/>
    <w:rsid w:val="008A189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lv-LV"/>
    </w:rPr>
  </w:style>
  <w:style w:type="character" w:customStyle="1" w:styleId="Virsraksts1Rakstz">
    <w:name w:val="Virsraksts 1 Rakstz."/>
    <w:aliases w:val="H1 Rakstz."/>
    <w:link w:val="Virsraksts1"/>
    <w:uiPriority w:val="99"/>
    <w:locked/>
    <w:rsid w:val="008A189E"/>
    <w:rPr>
      <w:rFonts w:ascii="Arial" w:eastAsia="Times New Roman" w:hAnsi="Arial" w:cs="Times New Roman"/>
      <w:kern w:val="0"/>
      <w:sz w:val="20"/>
      <w:szCs w:val="20"/>
      <w:lang w:val="en-US"/>
    </w:rPr>
  </w:style>
  <w:style w:type="paragraph" w:customStyle="1" w:styleId="Parasts1">
    <w:name w:val="Parasts1"/>
    <w:rsid w:val="00340E22"/>
    <w:pPr>
      <w:suppressAutoHyphens/>
      <w:autoSpaceDN w:val="0"/>
      <w:spacing w:after="0" w:line="240" w:lineRule="auto"/>
      <w:textAlignment w:val="baseline"/>
    </w:pPr>
    <w:rPr>
      <w:rFonts w:ascii="RimHelvetica" w:eastAsia="Times New Roman" w:hAnsi="RimHelvetica" w:cs="Times New Roman"/>
      <w:kern w:val="0"/>
      <w:sz w:val="24"/>
      <w:szCs w:val="20"/>
      <w14:ligatures w14:val="none"/>
    </w:rPr>
  </w:style>
  <w:style w:type="paragraph" w:customStyle="1" w:styleId="RakstzRakstz">
    <w:name w:val="Rakstz. Rakstz."/>
    <w:basedOn w:val="Parasts"/>
    <w:rsid w:val="00CE06F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Pamatteksts">
    <w:name w:val="Body Text"/>
    <w:basedOn w:val="Parasts"/>
    <w:link w:val="PamattekstsRakstz"/>
    <w:unhideWhenUsed/>
    <w:rsid w:val="0088237D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88237D"/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customStyle="1" w:styleId="Standard">
    <w:name w:val="Standard"/>
    <w:rsid w:val="00605FC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  <w:lang w:eastAsia="zh-CN"/>
      <w14:ligatures w14:val="none"/>
    </w:rPr>
  </w:style>
  <w:style w:type="numbering" w:customStyle="1" w:styleId="WW8Num24">
    <w:name w:val="WW8Num24"/>
    <w:basedOn w:val="Bezsaraksta"/>
    <w:rsid w:val="00605FC2"/>
    <w:pPr>
      <w:numPr>
        <w:numId w:val="15"/>
      </w:numPr>
    </w:pPr>
  </w:style>
  <w:style w:type="paragraph" w:customStyle="1" w:styleId="CharChar2CharCharCharCharCharCharCharCharCharCharCharChar">
    <w:name w:val="Char Char2 Char Char Char Char Char Char Char Char Char Char Char Char"/>
    <w:basedOn w:val="Parasts"/>
    <w:rsid w:val="00390E56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Default">
    <w:name w:val="Default"/>
    <w:rsid w:val="000E3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numbering" w:customStyle="1" w:styleId="Style1">
    <w:name w:val="Style1"/>
    <w:basedOn w:val="Bezsaraksta"/>
    <w:rsid w:val="0073018F"/>
    <w:pPr>
      <w:numPr>
        <w:numId w:val="24"/>
      </w:numPr>
    </w:pPr>
  </w:style>
  <w:style w:type="table" w:customStyle="1" w:styleId="TableGrid35">
    <w:name w:val="Table Grid35"/>
    <w:basedOn w:val="Parastatabula"/>
    <w:next w:val="Reatabula"/>
    <w:uiPriority w:val="39"/>
    <w:rsid w:val="003B0D9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CharCharCharCharCharCharCharCharCharCharCharChar0">
    <w:name w:val="Char Char2 Char Char Char Char Char Char Char Char Char Char Char Char"/>
    <w:basedOn w:val="Parasts"/>
    <w:rsid w:val="007919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AC47E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C47E4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C47E4"/>
    <w:rPr>
      <w:rFonts w:ascii="Times New Roman" w:eastAsia="Times New Roman" w:hAnsi="Times New Roman" w:cs="Times New Roman"/>
      <w:kern w:val="0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C47E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C47E4"/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238DA-74A8-44CA-A421-B697779B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4594</Words>
  <Characters>2619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Olaines novada pasvaldiba</dc:creator>
  <cp:keywords/>
  <dc:description/>
  <cp:lastModifiedBy>Agnese Ditke</cp:lastModifiedBy>
  <cp:revision>2</cp:revision>
  <cp:lastPrinted>2024-12-18T09:52:00Z</cp:lastPrinted>
  <dcterms:created xsi:type="dcterms:W3CDTF">2024-12-18T09:58:00Z</dcterms:created>
  <dcterms:modified xsi:type="dcterms:W3CDTF">2024-12-18T09:58:00Z</dcterms:modified>
</cp:coreProperties>
</file>