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77BF8" w14:textId="5F41CA40" w:rsidR="002C2905" w:rsidRDefault="002C2905" w:rsidP="009425DB"/>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6CF66DBA">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AF2CC8F" w:rsidR="00D93387" w:rsidRDefault="00E00B5D"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sociālā rehabilitētāja</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0AA42908"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E00B5D" w:rsidRPr="00E00B5D">
        <w:rPr>
          <w:rFonts w:ascii="Times New Roman" w:hAnsi="Times New Roman" w:cs="Times New Roman"/>
          <w:sz w:val="24"/>
          <w:szCs w:val="24"/>
        </w:rPr>
        <w:t>3412 02</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7003FD97" w14:textId="111A5270" w:rsidR="004D5264" w:rsidRDefault="00E00B5D"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SOCIĀLĀS PALĪDZĪBAS UN SOCIĀLĀ DARBA</w:t>
      </w:r>
      <w:r w:rsidR="004D5264">
        <w:rPr>
          <w:rFonts w:ascii="Times New Roman" w:eastAsia="Times New Roman" w:hAnsi="Times New Roman" w:cs="Times New Roman"/>
          <w:b/>
          <w:bCs/>
          <w:sz w:val="24"/>
          <w:szCs w:val="24"/>
          <w:lang w:eastAsia="lv-LV"/>
        </w:rPr>
        <w:t xml:space="preserve"> NODAĻĀ</w:t>
      </w: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7FB275A3"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2F78C0">
        <w:rPr>
          <w:rFonts w:ascii="Times New Roman" w:eastAsia="Times New Roman" w:hAnsi="Times New Roman" w:cs="Times New Roman"/>
          <w:sz w:val="24"/>
          <w:szCs w:val="24"/>
          <w:lang w:eastAsia="lv-LV"/>
        </w:rPr>
        <w:t>1075</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4A232CA5" w:rsidR="002C2F5D" w:rsidRPr="002C2F5D" w:rsidRDefault="002C2F5D" w:rsidP="002C2F5D">
      <w:pPr>
        <w:pStyle w:val="ListParagraph"/>
        <w:numPr>
          <w:ilvl w:val="0"/>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w:t>
      </w:r>
      <w:r w:rsidRPr="002C2F5D">
        <w:rPr>
          <w:rFonts w:ascii="Times New Roman" w:eastAsia="Times New Roman" w:hAnsi="Times New Roman" w:cs="Times New Roman"/>
          <w:sz w:val="24"/>
          <w:szCs w:val="24"/>
          <w:lang w:eastAsia="lv-LV"/>
        </w:rPr>
        <w:t xml:space="preserve"> līmeņa profesionālās augstākās izglītības diploms ar kvalifikāciju sociālajā darbā</w:t>
      </w:r>
      <w:r w:rsidR="00EE3B0C">
        <w:rPr>
          <w:rFonts w:ascii="Times New Roman" w:eastAsia="Times New Roman" w:hAnsi="Times New Roman" w:cs="Times New Roman"/>
          <w:sz w:val="24"/>
          <w:szCs w:val="24"/>
          <w:lang w:eastAsia="lv-LV"/>
        </w:rPr>
        <w:t xml:space="preserve"> ( var būt arī students)</w:t>
      </w:r>
      <w:r w:rsidR="007D49FE">
        <w:rPr>
          <w:rFonts w:ascii="Times New Roman" w:eastAsia="Times New Roman" w:hAnsi="Times New Roman" w:cs="Times New Roman"/>
          <w:sz w:val="24"/>
          <w:szCs w:val="24"/>
          <w:lang w:eastAsia="lv-LV"/>
        </w:rPr>
        <w:t>;</w:t>
      </w:r>
    </w:p>
    <w:p w14:paraId="2DA362C8" w14:textId="3577BC17" w:rsidR="002C2F5D" w:rsidRPr="002C2F5D" w:rsidRDefault="002C2F5D"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Spēja </w:t>
      </w:r>
      <w:r w:rsidRPr="002C2F5D">
        <w:rPr>
          <w:rFonts w:ascii="Times New Roman" w:eastAsia="Times New Roman" w:hAnsi="Times New Roman" w:cs="Times New Roman"/>
          <w:sz w:val="24"/>
          <w:szCs w:val="24"/>
          <w:lang w:eastAsia="lv-LV"/>
        </w:rPr>
        <w:t>identificēt un analizēt sociālās problēmas</w:t>
      </w:r>
      <w:r w:rsidR="007D49FE">
        <w:rPr>
          <w:rFonts w:ascii="Times New Roman" w:eastAsia="Times New Roman" w:hAnsi="Times New Roman" w:cs="Times New Roman"/>
          <w:sz w:val="24"/>
          <w:szCs w:val="24"/>
          <w:lang w:eastAsia="lv-LV"/>
        </w:rPr>
        <w:t>;</w:t>
      </w:r>
    </w:p>
    <w:p w14:paraId="6531B030" w14:textId="1B103605"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lānot izpildāmos darbus, atbilstoši to prioritātei.</w:t>
      </w:r>
    </w:p>
    <w:p w14:paraId="3E411E0B" w14:textId="6F3AE0B3" w:rsidR="002C2F5D"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2C2F5D" w:rsidRPr="002C2F5D">
        <w:rPr>
          <w:rFonts w:ascii="Times New Roman" w:eastAsia="Times New Roman" w:hAnsi="Times New Roman" w:cs="Times New Roman"/>
          <w:sz w:val="24"/>
          <w:szCs w:val="24"/>
          <w:lang w:eastAsia="lv-LV"/>
        </w:rPr>
        <w:t xml:space="preserve">ārvaldīt latviešu valodu augstākā līmenī </w:t>
      </w:r>
    </w:p>
    <w:p w14:paraId="2D95D2A3" w14:textId="4E429290" w:rsidR="00B61BC9" w:rsidRPr="002C2F5D" w:rsidRDefault="007D49FE" w:rsidP="002C2F5D">
      <w:pPr>
        <w:pStyle w:val="ListParagraph"/>
        <w:numPr>
          <w:ilvl w:val="1"/>
          <w:numId w:val="20"/>
        </w:numPr>
        <w:ind w:left="709" w:hanging="3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2C2F5D" w:rsidRPr="002C2F5D">
        <w:rPr>
          <w:rFonts w:ascii="Times New Roman" w:eastAsia="Times New Roman" w:hAnsi="Times New Roman" w:cs="Times New Roman"/>
          <w:sz w:val="24"/>
          <w:szCs w:val="24"/>
          <w:lang w:eastAsia="lv-LV"/>
        </w:rPr>
        <w:t>aba lietotāja līmenī strādāt ar Microsoft Office, SOPA programmnodrošinājumu un citām programmām Windows vidē;</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50126F93" w14:textId="09720D1F"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Piedalīties klientu sociālās rehabilitācijas plānu izstrādē personām, kuru iekļaušana sabiedrībā dažādu sociālu, garīgu, fizisku traucējumu dēļ ir apgrūtināta</w:t>
      </w:r>
      <w:r>
        <w:rPr>
          <w:rFonts w:ascii="Times New Roman" w:hAnsi="Times New Roman" w:cs="Times New Roman"/>
          <w:sz w:val="24"/>
          <w:szCs w:val="24"/>
        </w:rPr>
        <w:t>;</w:t>
      </w:r>
    </w:p>
    <w:p w14:paraId="6E4F4240" w14:textId="545AD4F4"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Veicināt klientu sociālo prasmju apguvi, pilnveidi un uzturēšanu</w:t>
      </w:r>
      <w:r>
        <w:rPr>
          <w:rFonts w:ascii="Times New Roman" w:hAnsi="Times New Roman" w:cs="Times New Roman"/>
          <w:sz w:val="24"/>
          <w:szCs w:val="24"/>
        </w:rPr>
        <w:t>;</w:t>
      </w:r>
    </w:p>
    <w:p w14:paraId="71AD8802" w14:textId="47A3365B"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Apzināt un piesaistīt resursus, sadarboties ar klienta ģimenes locekļiem un atbalsta personām;</w:t>
      </w:r>
    </w:p>
    <w:p w14:paraId="2947B12F" w14:textId="6A287C00"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Novērtēt sniegto sociālās rehabilitācijas pakalpojumu rezultātus un izstrādā priekšlikumus to pilnveidei;</w:t>
      </w:r>
    </w:p>
    <w:p w14:paraId="3E6526AD" w14:textId="2E29FE1E"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Identificēt rehabilitācijas laikā radušās sociālās problēmas, informējot par to gadījuma vadītāju;</w:t>
      </w:r>
    </w:p>
    <w:p w14:paraId="49898314" w14:textId="1E591D8D" w:rsidR="007D49FE" w:rsidRPr="007D49FE" w:rsidRDefault="007D49FE" w:rsidP="007D49FE">
      <w:pPr>
        <w:pStyle w:val="ListParagraph"/>
        <w:numPr>
          <w:ilvl w:val="0"/>
          <w:numId w:val="21"/>
        </w:numPr>
        <w:ind w:right="-425"/>
        <w:rPr>
          <w:rFonts w:ascii="Times New Roman" w:hAnsi="Times New Roman" w:cs="Times New Roman"/>
          <w:sz w:val="24"/>
          <w:szCs w:val="24"/>
        </w:rPr>
      </w:pPr>
      <w:r w:rsidRPr="007D49FE">
        <w:rPr>
          <w:rFonts w:ascii="Times New Roman" w:hAnsi="Times New Roman" w:cs="Times New Roman"/>
          <w:sz w:val="24"/>
          <w:szCs w:val="24"/>
        </w:rPr>
        <w:t>Sadarbībā ar sociālajiem darbiniekiem vai speciālistiem veikt vizītes personu (ģimeņu) dzīves vietās;</w:t>
      </w:r>
    </w:p>
    <w:p w14:paraId="0152448F" w14:textId="7777777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Veidot klienta (ģimenes) lietu, kurā iekļauta informācija par sociālās rehabilitācijas gaitu un tās rezultātiem;</w:t>
      </w:r>
    </w:p>
    <w:p w14:paraId="6BA43C20" w14:textId="500595D7" w:rsidR="007D49FE" w:rsidRPr="007D49FE" w:rsidRDefault="007D49FE" w:rsidP="00A4196A">
      <w:pPr>
        <w:pStyle w:val="ListParagraph"/>
        <w:numPr>
          <w:ilvl w:val="0"/>
          <w:numId w:val="21"/>
        </w:numPr>
        <w:ind w:right="-425"/>
        <w:rPr>
          <w:rFonts w:ascii="Times New Roman" w:eastAsia="Times New Roman" w:hAnsi="Times New Roman" w:cs="Times New Roman"/>
          <w:sz w:val="24"/>
          <w:szCs w:val="24"/>
          <w:lang w:eastAsia="lv-LV"/>
        </w:rPr>
      </w:pPr>
      <w:r w:rsidRPr="007D49FE">
        <w:rPr>
          <w:rFonts w:ascii="Times New Roman" w:hAnsi="Times New Roman" w:cs="Times New Roman"/>
          <w:sz w:val="24"/>
          <w:szCs w:val="24"/>
        </w:rPr>
        <w:t>Veicināt klienta līdzdarbību sociālās rehabilitācijas pakalpojumu izvēlē un saņemšanā, rehabilitācijas plāna sastādīšanā un īstenošanā.</w:t>
      </w:r>
    </w:p>
    <w:p w14:paraId="598EB76F" w14:textId="5B732F9C"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lastRenderedPageBreak/>
        <w:t>Pretendents līdz 20</w:t>
      </w:r>
      <w:r w:rsidR="00603141" w:rsidRPr="007D49FE">
        <w:rPr>
          <w:rFonts w:ascii="Times New Roman" w:eastAsia="Times New Roman" w:hAnsi="Times New Roman" w:cs="Times New Roman"/>
          <w:b/>
          <w:sz w:val="24"/>
          <w:szCs w:val="24"/>
          <w:u w:val="single"/>
          <w:lang w:eastAsia="lv-LV"/>
        </w:rPr>
        <w:t>2</w:t>
      </w:r>
      <w:r w:rsidR="004C25A3">
        <w:rPr>
          <w:rFonts w:ascii="Times New Roman" w:eastAsia="Times New Roman" w:hAnsi="Times New Roman" w:cs="Times New Roman"/>
          <w:b/>
          <w:sz w:val="24"/>
          <w:szCs w:val="24"/>
          <w:u w:val="single"/>
          <w:lang w:eastAsia="lv-LV"/>
        </w:rPr>
        <w:t>5</w:t>
      </w:r>
      <w:r w:rsidRPr="007D49FE">
        <w:rPr>
          <w:rFonts w:ascii="Times New Roman" w:eastAsia="Times New Roman" w:hAnsi="Times New Roman" w:cs="Times New Roman"/>
          <w:b/>
          <w:sz w:val="24"/>
          <w:szCs w:val="24"/>
          <w:u w:val="single"/>
          <w:lang w:eastAsia="lv-LV"/>
        </w:rPr>
        <w:t xml:space="preserve">.gada </w:t>
      </w:r>
      <w:r w:rsidR="00E479D8">
        <w:rPr>
          <w:rFonts w:ascii="Times New Roman" w:eastAsia="Times New Roman" w:hAnsi="Times New Roman" w:cs="Times New Roman"/>
          <w:b/>
          <w:sz w:val="24"/>
          <w:szCs w:val="24"/>
          <w:u w:val="single"/>
          <w:lang w:eastAsia="lv-LV"/>
        </w:rPr>
        <w:t>3</w:t>
      </w:r>
      <w:r w:rsidR="008A732B">
        <w:rPr>
          <w:rFonts w:ascii="Times New Roman" w:eastAsia="Times New Roman" w:hAnsi="Times New Roman" w:cs="Times New Roman"/>
          <w:b/>
          <w:sz w:val="24"/>
          <w:szCs w:val="24"/>
          <w:u w:val="single"/>
          <w:lang w:eastAsia="lv-LV"/>
        </w:rPr>
        <w:t>1</w:t>
      </w:r>
      <w:r w:rsidR="00E479D8">
        <w:rPr>
          <w:rFonts w:ascii="Times New Roman" w:eastAsia="Times New Roman" w:hAnsi="Times New Roman" w:cs="Times New Roman"/>
          <w:b/>
          <w:sz w:val="24"/>
          <w:szCs w:val="24"/>
          <w:u w:val="single"/>
          <w:lang w:eastAsia="lv-LV"/>
        </w:rPr>
        <w:t>.</w:t>
      </w:r>
      <w:r w:rsidR="004C25A3">
        <w:rPr>
          <w:rFonts w:ascii="Times New Roman" w:eastAsia="Times New Roman" w:hAnsi="Times New Roman" w:cs="Times New Roman"/>
          <w:b/>
          <w:sz w:val="24"/>
          <w:szCs w:val="24"/>
          <w:u w:val="single"/>
          <w:lang w:eastAsia="lv-LV"/>
        </w:rPr>
        <w:t>janvārim</w:t>
      </w:r>
      <w:r w:rsidR="00E479D8">
        <w:rPr>
          <w:rFonts w:ascii="Times New Roman" w:eastAsia="Times New Roman" w:hAnsi="Times New Roman" w:cs="Times New Roman"/>
          <w:b/>
          <w:sz w:val="24"/>
          <w:szCs w:val="24"/>
          <w:u w:val="single"/>
          <w:lang w:eastAsia="lv-LV"/>
        </w:rPr>
        <w:t xml:space="preserve"> </w:t>
      </w:r>
      <w:r w:rsidRPr="007D49FE">
        <w:rPr>
          <w:rFonts w:ascii="Times New Roman" w:eastAsia="Times New Roman" w:hAnsi="Times New Roman" w:cs="Times New Roman"/>
          <w:b/>
          <w:sz w:val="24"/>
          <w:szCs w:val="24"/>
          <w:u w:val="single"/>
          <w:lang w:eastAsia="lv-LV"/>
        </w:rPr>
        <w:t>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0DC6E782"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65DA3F14" w:rsidR="00B61BC9" w:rsidRDefault="00B61BC9" w:rsidP="0049123A">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7182B797" w14:textId="7962DCCC" w:rsidR="00802216" w:rsidRDefault="00802216" w:rsidP="00802216">
      <w:pPr>
        <w:ind w:right="-1"/>
        <w:jc w:val="both"/>
        <w:rPr>
          <w:rFonts w:ascii="Times New Roman" w:hAnsi="Times New Roman" w:cs="Times New Roman"/>
          <w:sz w:val="24"/>
          <w:szCs w:val="24"/>
        </w:rPr>
      </w:pPr>
      <w:bookmarkStart w:id="0" w:name="_Hlk176940656"/>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8669444.</w:t>
      </w:r>
      <w:r w:rsidRPr="00F5603A">
        <w:rPr>
          <w:rFonts w:ascii="Times New Roman" w:hAnsi="Times New Roman" w:cs="Times New Roman"/>
          <w:sz w:val="24"/>
          <w:szCs w:val="24"/>
        </w:rPr>
        <w:t xml:space="preserve"> </w:t>
      </w:r>
    </w:p>
    <w:bookmarkEnd w:id="0"/>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BC6915">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227003">
    <w:abstractNumId w:val="20"/>
  </w:num>
  <w:num w:numId="2" w16cid:durableId="537162007">
    <w:abstractNumId w:val="6"/>
  </w:num>
  <w:num w:numId="3" w16cid:durableId="1629163665">
    <w:abstractNumId w:val="5"/>
  </w:num>
  <w:num w:numId="4" w16cid:durableId="26375711">
    <w:abstractNumId w:val="7"/>
  </w:num>
  <w:num w:numId="5" w16cid:durableId="1440837234">
    <w:abstractNumId w:val="15"/>
  </w:num>
  <w:num w:numId="6" w16cid:durableId="1328634500">
    <w:abstractNumId w:val="14"/>
  </w:num>
  <w:num w:numId="7" w16cid:durableId="1063482761">
    <w:abstractNumId w:val="0"/>
  </w:num>
  <w:num w:numId="8" w16cid:durableId="835146773">
    <w:abstractNumId w:val="16"/>
  </w:num>
  <w:num w:numId="9" w16cid:durableId="454250005">
    <w:abstractNumId w:val="11"/>
  </w:num>
  <w:num w:numId="10" w16cid:durableId="234315591">
    <w:abstractNumId w:val="18"/>
  </w:num>
  <w:num w:numId="11" w16cid:durableId="1802576985">
    <w:abstractNumId w:val="2"/>
  </w:num>
  <w:num w:numId="12" w16cid:durableId="520168771">
    <w:abstractNumId w:val="10"/>
  </w:num>
  <w:num w:numId="13" w16cid:durableId="388922791">
    <w:abstractNumId w:val="12"/>
  </w:num>
  <w:num w:numId="14" w16cid:durableId="2020741603">
    <w:abstractNumId w:val="3"/>
  </w:num>
  <w:num w:numId="15" w16cid:durableId="425418266">
    <w:abstractNumId w:val="13"/>
  </w:num>
  <w:num w:numId="16" w16cid:durableId="109739583">
    <w:abstractNumId w:val="4"/>
  </w:num>
  <w:num w:numId="17" w16cid:durableId="565149471">
    <w:abstractNumId w:val="9"/>
  </w:num>
  <w:num w:numId="18" w16cid:durableId="488517855">
    <w:abstractNumId w:val="8"/>
  </w:num>
  <w:num w:numId="19" w16cid:durableId="700784904">
    <w:abstractNumId w:val="19"/>
  </w:num>
  <w:num w:numId="20" w16cid:durableId="1464957235">
    <w:abstractNumId w:val="17"/>
  </w:num>
  <w:num w:numId="21" w16cid:durableId="135163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F09B2"/>
    <w:rsid w:val="002171BD"/>
    <w:rsid w:val="00224DFF"/>
    <w:rsid w:val="0023606C"/>
    <w:rsid w:val="00237034"/>
    <w:rsid w:val="0025260A"/>
    <w:rsid w:val="0025763C"/>
    <w:rsid w:val="00267E69"/>
    <w:rsid w:val="00270A72"/>
    <w:rsid w:val="002A4CE8"/>
    <w:rsid w:val="002C2905"/>
    <w:rsid w:val="002C2F5D"/>
    <w:rsid w:val="002D146B"/>
    <w:rsid w:val="002E1CFB"/>
    <w:rsid w:val="002F78C0"/>
    <w:rsid w:val="0032147D"/>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9123A"/>
    <w:rsid w:val="004C1178"/>
    <w:rsid w:val="004C25A3"/>
    <w:rsid w:val="004D5264"/>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D49FE"/>
    <w:rsid w:val="00800446"/>
    <w:rsid w:val="00802216"/>
    <w:rsid w:val="00831D07"/>
    <w:rsid w:val="008556A5"/>
    <w:rsid w:val="0089663B"/>
    <w:rsid w:val="008A6B62"/>
    <w:rsid w:val="008A732B"/>
    <w:rsid w:val="008F439F"/>
    <w:rsid w:val="009314E2"/>
    <w:rsid w:val="009425DB"/>
    <w:rsid w:val="00961F61"/>
    <w:rsid w:val="009628ED"/>
    <w:rsid w:val="009649E5"/>
    <w:rsid w:val="00992828"/>
    <w:rsid w:val="00A044D2"/>
    <w:rsid w:val="00A11583"/>
    <w:rsid w:val="00A20808"/>
    <w:rsid w:val="00A304A4"/>
    <w:rsid w:val="00A31286"/>
    <w:rsid w:val="00A72A95"/>
    <w:rsid w:val="00AA6E5C"/>
    <w:rsid w:val="00AD75EC"/>
    <w:rsid w:val="00AE37B3"/>
    <w:rsid w:val="00AE4A98"/>
    <w:rsid w:val="00B10E45"/>
    <w:rsid w:val="00B13689"/>
    <w:rsid w:val="00B47161"/>
    <w:rsid w:val="00B565E0"/>
    <w:rsid w:val="00B57804"/>
    <w:rsid w:val="00B61BC9"/>
    <w:rsid w:val="00BA69B4"/>
    <w:rsid w:val="00BC4361"/>
    <w:rsid w:val="00BC6915"/>
    <w:rsid w:val="00BD67D7"/>
    <w:rsid w:val="00BE40E8"/>
    <w:rsid w:val="00C004C0"/>
    <w:rsid w:val="00C103B1"/>
    <w:rsid w:val="00C23AD8"/>
    <w:rsid w:val="00C425E1"/>
    <w:rsid w:val="00C53E33"/>
    <w:rsid w:val="00C631CB"/>
    <w:rsid w:val="00C67831"/>
    <w:rsid w:val="00C815B1"/>
    <w:rsid w:val="00C87EB9"/>
    <w:rsid w:val="00CC6BC5"/>
    <w:rsid w:val="00D03409"/>
    <w:rsid w:val="00D37A30"/>
    <w:rsid w:val="00D47349"/>
    <w:rsid w:val="00D65F33"/>
    <w:rsid w:val="00D93387"/>
    <w:rsid w:val="00D93CBF"/>
    <w:rsid w:val="00DA25BA"/>
    <w:rsid w:val="00DB1A41"/>
    <w:rsid w:val="00DC1AB4"/>
    <w:rsid w:val="00DF32D6"/>
    <w:rsid w:val="00E00B5D"/>
    <w:rsid w:val="00E03874"/>
    <w:rsid w:val="00E2216F"/>
    <w:rsid w:val="00E25137"/>
    <w:rsid w:val="00E31E4F"/>
    <w:rsid w:val="00E32D1C"/>
    <w:rsid w:val="00E34DCD"/>
    <w:rsid w:val="00E479D8"/>
    <w:rsid w:val="00E96CE4"/>
    <w:rsid w:val="00EB1B7D"/>
    <w:rsid w:val="00ED276D"/>
    <w:rsid w:val="00EE3B0C"/>
    <w:rsid w:val="00EE5A99"/>
    <w:rsid w:val="00EE66BE"/>
    <w:rsid w:val="00EE703F"/>
    <w:rsid w:val="00F011B9"/>
    <w:rsid w:val="00F1706D"/>
    <w:rsid w:val="00F243F4"/>
    <w:rsid w:val="00F43929"/>
    <w:rsid w:val="00F576A4"/>
    <w:rsid w:val="00F63E21"/>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1975</Words>
  <Characters>1126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cp:lastPrinted>2017-12-28T12:41:00Z</cp:lastPrinted>
  <dcterms:created xsi:type="dcterms:W3CDTF">2024-12-10T13:47:00Z</dcterms:created>
  <dcterms:modified xsi:type="dcterms:W3CDTF">2024-12-10T13:47:00Z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